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14A5A4F9" w:rsidR="00412422" w:rsidRPr="003E5840" w:rsidRDefault="00BA5EAF" w:rsidP="00412422">
      <w:pPr>
        <w:jc w:val="center"/>
        <w:rPr>
          <w:rFonts w:ascii="Bookman Old Style" w:hAnsi="Bookman Old Style"/>
          <w:sz w:val="44"/>
          <w:szCs w:val="44"/>
        </w:rPr>
      </w:pPr>
      <w:r>
        <w:rPr>
          <w:rFonts w:ascii="Bookman Old Style" w:hAnsi="Bookman Old Style"/>
          <w:b/>
          <w:sz w:val="44"/>
          <w:szCs w:val="44"/>
        </w:rPr>
        <w:t>RESOLUTION</w:t>
      </w:r>
    </w:p>
    <w:p w14:paraId="5A2B9463" w14:textId="467177FC" w:rsidR="00412422" w:rsidRDefault="00412422" w:rsidP="00412422">
      <w:pPr>
        <w:jc w:val="center"/>
        <w:rPr>
          <w:rFonts w:ascii="Bookman Old Style" w:hAnsi="Bookman Old Style"/>
          <w:b/>
        </w:rPr>
      </w:pPr>
      <w:r>
        <w:rPr>
          <w:rFonts w:ascii="Bookman Old Style" w:hAnsi="Bookman Old Style"/>
          <w:sz w:val="28"/>
        </w:rPr>
        <w:t xml:space="preserve">NUMBER </w:t>
      </w:r>
      <w:r w:rsidR="00E91F39">
        <w:rPr>
          <w:rFonts w:ascii="Bookman Old Style" w:hAnsi="Bookman Old Style"/>
          <w:sz w:val="28"/>
        </w:rPr>
        <w:t>2021-01</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1440FABC" w:rsidR="00412422" w:rsidRPr="00950CCC" w:rsidRDefault="00412422" w:rsidP="00412422">
      <w:pPr>
        <w:jc w:val="center"/>
        <w:rPr>
          <w:rFonts w:ascii="Bookman Old Style" w:hAnsi="Bookman Old Style"/>
          <w:sz w:val="24"/>
          <w:szCs w:val="24"/>
        </w:rPr>
      </w:pPr>
    </w:p>
    <w:p w14:paraId="621DEBB7" w14:textId="0466CA51"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 xml:space="preserve"> RESOLUTION</w:t>
      </w:r>
    </w:p>
    <w:p w14:paraId="4FAA903D" w14:textId="77777777" w:rsidR="00BA5EAF"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PPROVING AND AUTHORIZING</w:t>
      </w:r>
    </w:p>
    <w:p w14:paraId="661DA068" w14:textId="77777777" w:rsidR="00BA5EAF" w:rsidRDefault="00BA5EAF" w:rsidP="00E63B1A">
      <w:pPr>
        <w:jc w:val="center"/>
        <w:rPr>
          <w:rFonts w:ascii="Bookman Old Style" w:hAnsi="Bookman Old Style" w:cs="Arial"/>
          <w:b/>
          <w:bCs/>
          <w:sz w:val="32"/>
          <w:szCs w:val="32"/>
        </w:rPr>
      </w:pPr>
      <w:r>
        <w:rPr>
          <w:rFonts w:ascii="Bookman Old Style" w:hAnsi="Bookman Old Style" w:cs="Arial"/>
          <w:b/>
          <w:bCs/>
          <w:sz w:val="32"/>
          <w:szCs w:val="32"/>
        </w:rPr>
        <w:t>THE SETTLEMENT OF PENDING LITIGATION</w:t>
      </w:r>
    </w:p>
    <w:p w14:paraId="30E8B44E" w14:textId="052839DF" w:rsidR="00E63B1A" w:rsidRDefault="00BA5EAF" w:rsidP="00E63B1A">
      <w:pPr>
        <w:jc w:val="center"/>
        <w:rPr>
          <w:rFonts w:ascii="Bookman Old Style" w:hAnsi="Bookman Old Style" w:cs="Arial"/>
          <w:b/>
          <w:bCs/>
          <w:sz w:val="32"/>
          <w:szCs w:val="32"/>
        </w:rPr>
      </w:pPr>
      <w:r>
        <w:rPr>
          <w:rFonts w:ascii="Bookman Old Style" w:hAnsi="Bookman Old Style" w:cs="Arial"/>
          <w:b/>
          <w:bCs/>
          <w:sz w:val="32"/>
          <w:szCs w:val="32"/>
        </w:rPr>
        <w:t>BY AND BETWEEN</w:t>
      </w:r>
    </w:p>
    <w:p w14:paraId="7340C553" w14:textId="3FC038F3" w:rsidR="00BA5EAF" w:rsidRDefault="00BA5EAF" w:rsidP="00E63B1A">
      <w:pPr>
        <w:jc w:val="center"/>
        <w:rPr>
          <w:rFonts w:ascii="Bookman Old Style" w:hAnsi="Bookman Old Style" w:cs="Arial"/>
          <w:b/>
          <w:bCs/>
          <w:sz w:val="32"/>
          <w:szCs w:val="32"/>
        </w:rPr>
      </w:pPr>
      <w:r>
        <w:rPr>
          <w:rFonts w:ascii="Bookman Old Style" w:hAnsi="Bookman Old Style" w:cs="Arial"/>
          <w:b/>
          <w:bCs/>
          <w:sz w:val="32"/>
          <w:szCs w:val="32"/>
        </w:rPr>
        <w:t>THE MEMORIAL PARK DISTRICT AND</w:t>
      </w:r>
    </w:p>
    <w:p w14:paraId="6A59F298" w14:textId="22E0F86C" w:rsidR="00E63B1A" w:rsidRPr="00E63B1A" w:rsidRDefault="00FD2484" w:rsidP="00E63B1A">
      <w:pPr>
        <w:jc w:val="center"/>
        <w:rPr>
          <w:rFonts w:ascii="Bookman Old Style" w:hAnsi="Bookman Old Style" w:cs="Arial"/>
          <w:b/>
          <w:bCs/>
          <w:sz w:val="32"/>
          <w:szCs w:val="32"/>
        </w:rPr>
      </w:pPr>
      <w:r>
        <w:rPr>
          <w:rFonts w:ascii="Bookman Old Style" w:hAnsi="Bookman Old Style" w:cs="Arial"/>
          <w:b/>
          <w:bCs/>
          <w:sz w:val="32"/>
          <w:szCs w:val="32"/>
        </w:rPr>
        <w:t>FAITH BAILEY</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2EC28D0B" w:rsidR="00412422" w:rsidRDefault="00412422" w:rsidP="00412422">
      <w:pPr>
        <w:rPr>
          <w:rFonts w:ascii="Bookman Old Style" w:hAnsi="Bookman Old Style"/>
          <w:sz w:val="24"/>
          <w:szCs w:val="24"/>
        </w:rPr>
      </w:pPr>
    </w:p>
    <w:p w14:paraId="3D36DF5C" w14:textId="595720DA" w:rsidR="00412422" w:rsidRDefault="0041242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5901D6" w:rsidR="00412422" w:rsidRPr="00962D97" w:rsidRDefault="00237BF0" w:rsidP="00412422">
      <w:pPr>
        <w:jc w:val="center"/>
        <w:rPr>
          <w:rFonts w:ascii="Bookman Old Style" w:hAnsi="Bookman Old Style"/>
          <w:sz w:val="24"/>
          <w:szCs w:val="24"/>
        </w:rPr>
      </w:pPr>
      <w:r>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3E56E91A" w14:textId="6DB5650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237BF0">
        <w:rPr>
          <w:rFonts w:ascii="Bookman Old Style" w:hAnsi="Bookman Old Style" w:cs="Courier New"/>
          <w:sz w:val="24"/>
          <w:szCs w:val="24"/>
        </w:rPr>
        <w:t>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337228A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w:t>
      </w:r>
      <w:r w:rsidR="00237BF0">
        <w:rPr>
          <w:rFonts w:ascii="Bookman Old Style" w:hAnsi="Bookman Old Style" w:cs="Courier New"/>
          <w:sz w:val="24"/>
          <w:szCs w:val="24"/>
        </w:rPr>
        <w:t>HARLES J. MILLER</w:t>
      </w:r>
    </w:p>
    <w:p w14:paraId="650483A1" w14:textId="6C03ABB7"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237BF0">
        <w:rPr>
          <w:rFonts w:ascii="Bookman Old Style" w:hAnsi="Bookman Old Style" w:cs="Courier New"/>
          <w:sz w:val="24"/>
          <w:szCs w:val="24"/>
        </w:rPr>
        <w:t>ALENA MARTINEZ</w:t>
      </w:r>
    </w:p>
    <w:p w14:paraId="0526695B" w14:textId="6BCCE2D4"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237BF0">
        <w:rPr>
          <w:rFonts w:ascii="Bookman Old Style" w:hAnsi="Bookman Old Style" w:cs="Courier New"/>
          <w:sz w:val="24"/>
          <w:szCs w:val="24"/>
        </w:rPr>
        <w:t>HEODORE</w:t>
      </w:r>
      <w:r>
        <w:rPr>
          <w:rFonts w:ascii="Bookman Old Style" w:hAnsi="Bookman Old Style" w:cs="Courier New"/>
          <w:sz w:val="24"/>
          <w:szCs w:val="24"/>
        </w:rPr>
        <w:t xml:space="preserve"> “T</w:t>
      </w:r>
      <w:r w:rsidR="00237BF0">
        <w:rPr>
          <w:rFonts w:ascii="Bookman Old Style" w:hAnsi="Bookman Old Style" w:cs="Courier New"/>
          <w:sz w:val="24"/>
          <w:szCs w:val="24"/>
        </w:rPr>
        <w:t>ED</w:t>
      </w:r>
      <w:r>
        <w:rPr>
          <w:rFonts w:ascii="Bookman Old Style" w:hAnsi="Bookman Old Style" w:cs="Courier New"/>
          <w:sz w:val="24"/>
          <w:szCs w:val="24"/>
        </w:rPr>
        <w:t>” S</w:t>
      </w:r>
      <w:r w:rsidR="00237BF0">
        <w:rPr>
          <w:rFonts w:ascii="Bookman Old Style" w:hAnsi="Bookman Old Style" w:cs="Courier New"/>
          <w:sz w:val="24"/>
          <w:szCs w:val="24"/>
        </w:rPr>
        <w:t>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2D21B147" w14:textId="77777777" w:rsidR="00412422" w:rsidRDefault="00412422"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788FD8A9" w:rsidR="00412422" w:rsidRDefault="00412422" w:rsidP="00412422">
      <w:pPr>
        <w:jc w:val="center"/>
        <w:rPr>
          <w:rFonts w:ascii="Bookman Old Style" w:hAnsi="Bookman Old Style"/>
          <w:sz w:val="24"/>
          <w:szCs w:val="24"/>
        </w:rPr>
      </w:pPr>
      <w:r>
        <w:rPr>
          <w:rFonts w:ascii="Bookman Old Style" w:hAnsi="Bookman Old Style"/>
          <w:sz w:val="24"/>
          <w:szCs w:val="24"/>
        </w:rPr>
        <w:t>on this the 1</w:t>
      </w:r>
      <w:r w:rsidR="00BA5EAF">
        <w:rPr>
          <w:rFonts w:ascii="Bookman Old Style" w:hAnsi="Bookman Old Style"/>
          <w:sz w:val="24"/>
          <w:szCs w:val="24"/>
        </w:rPr>
        <w:t>7</w:t>
      </w:r>
      <w:r>
        <w:rPr>
          <w:rFonts w:ascii="Bookman Old Style" w:hAnsi="Bookman Old Style"/>
          <w:sz w:val="24"/>
          <w:szCs w:val="24"/>
        </w:rPr>
        <w:t>th day of</w:t>
      </w:r>
      <w:r w:rsidR="00BA5EAF">
        <w:rPr>
          <w:rFonts w:ascii="Bookman Old Style" w:hAnsi="Bookman Old Style"/>
          <w:sz w:val="24"/>
          <w:szCs w:val="24"/>
        </w:rPr>
        <w:t xml:space="preserve"> August</w:t>
      </w:r>
      <w:r>
        <w:rPr>
          <w:rFonts w:ascii="Bookman Old Style" w:hAnsi="Bookman Old Style"/>
          <w:sz w:val="24"/>
          <w:szCs w:val="24"/>
        </w:rPr>
        <w:t>, 20</w:t>
      </w:r>
      <w:r w:rsidR="00E63B1A">
        <w:rPr>
          <w:rFonts w:ascii="Bookman Old Style" w:hAnsi="Bookman Old Style"/>
          <w:sz w:val="24"/>
          <w:szCs w:val="24"/>
        </w:rPr>
        <w:t>21</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0D6AD490" w:rsidR="0027776B" w:rsidRDefault="00DB65F6" w:rsidP="0027776B">
      <w:pPr>
        <w:pStyle w:val="Title"/>
        <w:pageBreakBefore/>
        <w:widowControl w:val="0"/>
        <w:rPr>
          <w:rFonts w:ascii="Arial" w:hAnsi="Arial" w:cs="Arial"/>
          <w:bCs/>
          <w:sz w:val="22"/>
          <w:szCs w:val="22"/>
        </w:rPr>
      </w:pPr>
      <w:r>
        <w:rPr>
          <w:rFonts w:ascii="Arial" w:hAnsi="Arial" w:cs="Arial"/>
          <w:bCs/>
          <w:sz w:val="22"/>
          <w:szCs w:val="22"/>
        </w:rPr>
        <w:lastRenderedPageBreak/>
        <w:t>RESOLUTION</w:t>
      </w:r>
      <w:r w:rsidR="0027776B">
        <w:rPr>
          <w:rFonts w:ascii="Arial" w:hAnsi="Arial" w:cs="Arial"/>
          <w:bCs/>
          <w:sz w:val="22"/>
          <w:szCs w:val="22"/>
        </w:rPr>
        <w:t xml:space="preserve"> NO. </w:t>
      </w:r>
      <w:r w:rsidR="00E91F39" w:rsidRPr="00E91F39">
        <w:rPr>
          <w:rFonts w:ascii="Arial" w:hAnsi="Arial" w:cs="Arial"/>
          <w:bCs/>
          <w:sz w:val="22"/>
          <w:szCs w:val="22"/>
          <w:u w:val="single"/>
        </w:rPr>
        <w:t>2021-01</w:t>
      </w:r>
    </w:p>
    <w:p w14:paraId="6BB91FF5" w14:textId="77777777" w:rsidR="0027776B" w:rsidRDefault="0027776B" w:rsidP="0027776B">
      <w:pPr>
        <w:tabs>
          <w:tab w:val="left" w:pos="720"/>
        </w:tabs>
        <w:jc w:val="both"/>
        <w:rPr>
          <w:rFonts w:ascii="Arial" w:hAnsi="Arial" w:cs="Arial"/>
          <w:sz w:val="22"/>
          <w:szCs w:val="22"/>
        </w:rPr>
      </w:pPr>
    </w:p>
    <w:p w14:paraId="380BFC61" w14:textId="77777777" w:rsidR="0027776B" w:rsidRDefault="0027776B" w:rsidP="0027776B">
      <w:pPr>
        <w:tabs>
          <w:tab w:val="left" w:pos="720"/>
        </w:tabs>
        <w:jc w:val="both"/>
        <w:rPr>
          <w:rFonts w:ascii="Arial" w:hAnsi="Arial" w:cs="Arial"/>
          <w:sz w:val="22"/>
          <w:szCs w:val="22"/>
        </w:rPr>
      </w:pPr>
      <w:bookmarkStart w:id="0" w:name="_Hlk79648176"/>
    </w:p>
    <w:p w14:paraId="6BE37FFC"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A RESOLUTION</w:t>
      </w:r>
    </w:p>
    <w:p w14:paraId="11B1C87B"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APPROVING AND AUTHORIZING</w:t>
      </w:r>
    </w:p>
    <w:p w14:paraId="6C64D9BE"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THE SETTLEMENT OF PENDING LITIGATION</w:t>
      </w:r>
    </w:p>
    <w:p w14:paraId="74023DAA"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BY AND BETWEEN</w:t>
      </w:r>
    </w:p>
    <w:p w14:paraId="1504957A"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THE MEMORIAL PARK DISTRICT AND</w:t>
      </w:r>
    </w:p>
    <w:p w14:paraId="6BE72064" w14:textId="7F684720" w:rsidR="00E750C1" w:rsidRPr="00E750C1" w:rsidRDefault="004D1302" w:rsidP="00E750C1">
      <w:pPr>
        <w:jc w:val="center"/>
        <w:rPr>
          <w:rFonts w:ascii="Arial" w:hAnsi="Arial" w:cs="Arial"/>
          <w:b/>
          <w:bCs/>
          <w:sz w:val="22"/>
          <w:szCs w:val="22"/>
        </w:rPr>
      </w:pPr>
      <w:r>
        <w:rPr>
          <w:rFonts w:ascii="Arial" w:hAnsi="Arial" w:cs="Arial"/>
          <w:b/>
          <w:bCs/>
          <w:sz w:val="22"/>
          <w:szCs w:val="22"/>
        </w:rPr>
        <w:t>FAITH BAILEY</w:t>
      </w:r>
    </w:p>
    <w:bookmarkEnd w:id="0"/>
    <w:p w14:paraId="4D1F4CAB" w14:textId="77777777" w:rsidR="0027776B" w:rsidRDefault="0027776B" w:rsidP="0027776B">
      <w:pPr>
        <w:tabs>
          <w:tab w:val="left" w:pos="720"/>
        </w:tabs>
        <w:jc w:val="both"/>
        <w:rPr>
          <w:rFonts w:ascii="Arial" w:hAnsi="Arial" w:cs="Arial"/>
          <w:sz w:val="22"/>
          <w:szCs w:val="22"/>
        </w:rPr>
      </w:pPr>
    </w:p>
    <w:p w14:paraId="44CD185C" w14:textId="77777777" w:rsidR="0027776B" w:rsidRPr="00580284" w:rsidRDefault="0027776B" w:rsidP="00580284">
      <w:pPr>
        <w:tabs>
          <w:tab w:val="left" w:pos="720"/>
        </w:tabs>
        <w:jc w:val="both"/>
        <w:rPr>
          <w:rFonts w:ascii="Arial" w:hAnsi="Arial" w:cs="Arial"/>
          <w:sz w:val="22"/>
          <w:szCs w:val="22"/>
        </w:rPr>
      </w:pPr>
    </w:p>
    <w:p w14:paraId="6E5FC7C8" w14:textId="2689EC0A" w:rsidR="00580284" w:rsidRDefault="0027776B" w:rsidP="00BA5EAF">
      <w:pPr>
        <w:widowControl w:val="0"/>
        <w:tabs>
          <w:tab w:val="left" w:pos="720"/>
        </w:tabs>
        <w:spacing w:line="480" w:lineRule="auto"/>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41A4FF99" w14:textId="026922E7" w:rsidR="00BA5EAF" w:rsidRDefault="00BA5EAF" w:rsidP="00BA5EAF">
      <w:pPr>
        <w:widowControl w:val="0"/>
        <w:tabs>
          <w:tab w:val="left" w:pos="720"/>
        </w:tabs>
        <w:spacing w:line="480" w:lineRule="auto"/>
        <w:jc w:val="both"/>
        <w:rPr>
          <w:rFonts w:ascii="Arial" w:hAnsi="Arial" w:cs="Arial"/>
          <w:bCs/>
          <w:sz w:val="22"/>
          <w:szCs w:val="22"/>
        </w:rPr>
      </w:pPr>
      <w:r w:rsidRPr="00AE1F8C">
        <w:rPr>
          <w:rFonts w:ascii="Arial" w:hAnsi="Arial" w:cs="Arial"/>
          <w:bCs/>
          <w:sz w:val="22"/>
          <w:szCs w:val="22"/>
        </w:rPr>
        <w:tab/>
      </w:r>
      <w:r w:rsidRPr="00BA5EAF">
        <w:rPr>
          <w:rFonts w:ascii="Arial" w:hAnsi="Arial" w:cs="Arial"/>
          <w:b/>
          <w:sz w:val="22"/>
          <w:szCs w:val="22"/>
        </w:rPr>
        <w:t>WHEREAS</w:t>
      </w:r>
      <w:r w:rsidRPr="00AE1F8C">
        <w:rPr>
          <w:rFonts w:ascii="Arial" w:hAnsi="Arial" w:cs="Arial"/>
          <w:bCs/>
          <w:sz w:val="22"/>
          <w:szCs w:val="22"/>
        </w:rPr>
        <w:t xml:space="preserve">, Plaintiff, </w:t>
      </w:r>
      <w:r w:rsidR="004D1302">
        <w:rPr>
          <w:rFonts w:ascii="Arial" w:hAnsi="Arial" w:cs="Arial"/>
          <w:bCs/>
          <w:sz w:val="22"/>
          <w:szCs w:val="22"/>
        </w:rPr>
        <w:t>Faith Bailey</w:t>
      </w:r>
      <w:r w:rsidRPr="00AE1F8C">
        <w:rPr>
          <w:rFonts w:ascii="Arial" w:hAnsi="Arial" w:cs="Arial"/>
          <w:bCs/>
          <w:sz w:val="22"/>
          <w:szCs w:val="22"/>
        </w:rPr>
        <w:t xml:space="preserve">, has made certain allegations in which the </w:t>
      </w:r>
      <w:r>
        <w:rPr>
          <w:rFonts w:ascii="Arial" w:hAnsi="Arial" w:cs="Arial"/>
          <w:bCs/>
          <w:sz w:val="22"/>
          <w:szCs w:val="22"/>
        </w:rPr>
        <w:t xml:space="preserve">Memorial Park District </w:t>
      </w:r>
      <w:r w:rsidRPr="00AE1F8C">
        <w:rPr>
          <w:rFonts w:ascii="Arial" w:hAnsi="Arial" w:cs="Arial"/>
          <w:bCs/>
          <w:sz w:val="22"/>
          <w:szCs w:val="22"/>
        </w:rPr>
        <w:t xml:space="preserve">has denied liability and has defended the claim of </w:t>
      </w:r>
      <w:proofErr w:type="gramStart"/>
      <w:r w:rsidRPr="00AE1F8C">
        <w:rPr>
          <w:rFonts w:ascii="Arial" w:hAnsi="Arial" w:cs="Arial"/>
          <w:bCs/>
          <w:sz w:val="22"/>
          <w:szCs w:val="22"/>
        </w:rPr>
        <w:t>liability;</w:t>
      </w:r>
      <w:proofErr w:type="gramEnd"/>
    </w:p>
    <w:p w14:paraId="63CE7363" w14:textId="2F1F4AE1" w:rsidR="00BA5EAF" w:rsidRDefault="00BA5EAF" w:rsidP="00BA5EAF">
      <w:pPr>
        <w:widowControl w:val="0"/>
        <w:tabs>
          <w:tab w:val="left" w:pos="720"/>
        </w:tabs>
        <w:spacing w:line="480" w:lineRule="auto"/>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the </w:t>
      </w:r>
      <w:r>
        <w:rPr>
          <w:rFonts w:ascii="Arial" w:hAnsi="Arial" w:cs="Arial"/>
          <w:bCs/>
          <w:sz w:val="22"/>
          <w:szCs w:val="22"/>
        </w:rPr>
        <w:t xml:space="preserve">Memorial Park District </w:t>
      </w:r>
      <w:r w:rsidRPr="00AE1F8C">
        <w:rPr>
          <w:rFonts w:ascii="Arial" w:hAnsi="Arial" w:cs="Arial"/>
          <w:bCs/>
          <w:sz w:val="22"/>
          <w:szCs w:val="22"/>
        </w:rPr>
        <w:t>(hereinafter referred to as “</w:t>
      </w:r>
      <w:r>
        <w:rPr>
          <w:rFonts w:ascii="Arial" w:hAnsi="Arial" w:cs="Arial"/>
          <w:bCs/>
          <w:sz w:val="22"/>
          <w:szCs w:val="22"/>
        </w:rPr>
        <w:t>Park District</w:t>
      </w:r>
      <w:r w:rsidRPr="00AE1F8C">
        <w:rPr>
          <w:rFonts w:ascii="Arial" w:hAnsi="Arial" w:cs="Arial"/>
          <w:bCs/>
          <w:sz w:val="22"/>
          <w:szCs w:val="22"/>
        </w:rPr>
        <w:t>”) desires to avoid incurring further costs, expenses and the risks associated with litigation and trial;</w:t>
      </w:r>
    </w:p>
    <w:p w14:paraId="25C907C9" w14:textId="30B329E0" w:rsidR="00BA5EAF" w:rsidRDefault="00BA5EAF" w:rsidP="00BA5EAF">
      <w:pPr>
        <w:widowControl w:val="0"/>
        <w:tabs>
          <w:tab w:val="left" w:pos="720"/>
        </w:tabs>
        <w:spacing w:line="480" w:lineRule="auto"/>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the representatives for the parties have entered into discussions pertaining to the amicable resolution of the claim and the parties hereto have reached a resolution as to the issues raised in the claim and wish to terminate any possibility of litigation;</w:t>
      </w:r>
    </w:p>
    <w:p w14:paraId="252BDF2C" w14:textId="55466BCA" w:rsidR="00BA5EAF" w:rsidRDefault="00BA5EAF" w:rsidP="00BA5EAF">
      <w:pPr>
        <w:tabs>
          <w:tab w:val="left" w:pos="720"/>
        </w:tabs>
        <w:spacing w:line="480" w:lineRule="auto"/>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all parties hereto have had the benefit of counsel and have agreed to the terms of a settlement which have been reduced to the form and manner of </w:t>
      </w:r>
      <w:r>
        <w:rPr>
          <w:rFonts w:ascii="Arial" w:hAnsi="Arial" w:cs="Arial"/>
          <w:bCs/>
          <w:sz w:val="22"/>
          <w:szCs w:val="22"/>
        </w:rPr>
        <w:t xml:space="preserve">a </w:t>
      </w:r>
      <w:r w:rsidR="00B01A10">
        <w:rPr>
          <w:rFonts w:ascii="Arial" w:hAnsi="Arial" w:cs="Arial"/>
          <w:bCs/>
          <w:sz w:val="22"/>
          <w:szCs w:val="22"/>
        </w:rPr>
        <w:t>Release a copy of which is attached hereto and made a part hereof as Exhibit A</w:t>
      </w:r>
      <w:r w:rsidRPr="00AE1F8C">
        <w:rPr>
          <w:rFonts w:ascii="Arial" w:hAnsi="Arial" w:cs="Arial"/>
          <w:bCs/>
          <w:sz w:val="22"/>
          <w:szCs w:val="22"/>
        </w:rPr>
        <w:t>; and</w:t>
      </w:r>
    </w:p>
    <w:p w14:paraId="45ECCD49" w14:textId="6A67C0AC" w:rsidR="00BA5EAF" w:rsidRPr="00AE1F8C" w:rsidRDefault="00BA5EAF" w:rsidP="00BA5EAF">
      <w:pPr>
        <w:spacing w:line="480" w:lineRule="auto"/>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it is in the best interests of the </w:t>
      </w:r>
      <w:r>
        <w:rPr>
          <w:rFonts w:ascii="Arial" w:hAnsi="Arial" w:cs="Arial"/>
          <w:bCs/>
          <w:sz w:val="22"/>
          <w:szCs w:val="22"/>
        </w:rPr>
        <w:t xml:space="preserve">Memorial Park District </w:t>
      </w:r>
      <w:r w:rsidRPr="00AE1F8C">
        <w:rPr>
          <w:rFonts w:ascii="Arial" w:hAnsi="Arial" w:cs="Arial"/>
          <w:bCs/>
          <w:sz w:val="22"/>
          <w:szCs w:val="22"/>
        </w:rPr>
        <w:t xml:space="preserve">to approve the </w:t>
      </w:r>
      <w:r>
        <w:rPr>
          <w:rFonts w:ascii="Arial" w:hAnsi="Arial" w:cs="Arial"/>
          <w:bCs/>
          <w:sz w:val="22"/>
          <w:szCs w:val="22"/>
        </w:rPr>
        <w:t>settlement of the litigation as referenced herein</w:t>
      </w:r>
      <w:r w:rsidRPr="00AE1F8C">
        <w:rPr>
          <w:rFonts w:ascii="Arial" w:hAnsi="Arial" w:cs="Arial"/>
          <w:bCs/>
          <w:sz w:val="22"/>
          <w:szCs w:val="22"/>
        </w:rPr>
        <w:t>.</w:t>
      </w:r>
    </w:p>
    <w:p w14:paraId="72A2DFE4" w14:textId="0AB6EC0A" w:rsidR="0027776B" w:rsidRDefault="0027776B" w:rsidP="0027776B">
      <w:pPr>
        <w:pStyle w:val="BodyText"/>
        <w:widowControl w:val="0"/>
        <w:tabs>
          <w:tab w:val="left" w:pos="720"/>
        </w:tabs>
        <w:spacing w:line="480" w:lineRule="auto"/>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BA5EAF">
        <w:rPr>
          <w:rFonts w:ascii="Arial" w:hAnsi="Arial" w:cs="Arial"/>
          <w:b/>
          <w:bCs/>
          <w:sz w:val="22"/>
          <w:szCs w:val="22"/>
        </w:rPr>
        <w:t>RESOLVE</w:t>
      </w:r>
      <w:r w:rsidRPr="004422C2">
        <w:rPr>
          <w:rFonts w:ascii="Arial" w:hAnsi="Arial" w:cs="Arial"/>
          <w:b/>
          <w:bCs/>
          <w:sz w:val="22"/>
          <w:szCs w:val="22"/>
        </w:rPr>
        <w:t>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62BBA8A8" w14:textId="77777777" w:rsidR="00BA5EAF" w:rsidRPr="004422C2" w:rsidRDefault="00BA5EAF" w:rsidP="00BA5EAF">
      <w:pPr>
        <w:spacing w:line="480" w:lineRule="auto"/>
        <w:jc w:val="both"/>
        <w:rPr>
          <w:rFonts w:ascii="Arial" w:hAnsi="Arial" w:cs="Arial"/>
          <w:b/>
          <w:sz w:val="22"/>
          <w:szCs w:val="22"/>
        </w:rPr>
      </w:pPr>
      <w:r w:rsidRPr="004422C2">
        <w:rPr>
          <w:rFonts w:ascii="Arial" w:hAnsi="Arial" w:cs="Arial"/>
          <w:b/>
          <w:sz w:val="22"/>
          <w:szCs w:val="22"/>
        </w:rPr>
        <w:t>Section One - Recitals</w:t>
      </w:r>
    </w:p>
    <w:p w14:paraId="54420F78" w14:textId="357515D0" w:rsidR="00BA5EAF" w:rsidRDefault="00BA5EAF" w:rsidP="00BA5EAF">
      <w:pPr>
        <w:tabs>
          <w:tab w:val="left" w:pos="720"/>
        </w:tabs>
        <w:spacing w:line="480" w:lineRule="auto"/>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DB65F6">
        <w:rPr>
          <w:rFonts w:ascii="Arial" w:hAnsi="Arial" w:cs="Arial"/>
          <w:sz w:val="22"/>
          <w:szCs w:val="22"/>
        </w:rPr>
        <w:t>resolution</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Pr>
          <w:rFonts w:ascii="Arial" w:hAnsi="Arial" w:cs="Arial"/>
          <w:sz w:val="22"/>
          <w:szCs w:val="22"/>
        </w:rPr>
        <w:t>resolution</w:t>
      </w:r>
      <w:r w:rsidRPr="004422C2">
        <w:rPr>
          <w:rFonts w:ascii="Arial" w:hAnsi="Arial" w:cs="Arial"/>
          <w:sz w:val="22"/>
          <w:szCs w:val="22"/>
        </w:rPr>
        <w:t xml:space="preserve"> as legislative findings.</w:t>
      </w:r>
    </w:p>
    <w:p w14:paraId="055851A7" w14:textId="65F8D354" w:rsidR="00BA5EAF" w:rsidRPr="004422C2" w:rsidRDefault="00BA5EAF" w:rsidP="00BA5EAF">
      <w:pPr>
        <w:widowControl w:val="0"/>
        <w:tabs>
          <w:tab w:val="left" w:pos="0"/>
          <w:tab w:val="left" w:pos="720"/>
        </w:tabs>
        <w:spacing w:line="480" w:lineRule="auto"/>
        <w:jc w:val="both"/>
        <w:rPr>
          <w:rFonts w:ascii="Arial" w:hAnsi="Arial" w:cs="Arial"/>
          <w:b/>
          <w:bCs/>
          <w:color w:val="000000"/>
          <w:sz w:val="22"/>
          <w:szCs w:val="22"/>
        </w:rPr>
      </w:pPr>
      <w:r w:rsidRPr="004422C2">
        <w:rPr>
          <w:rFonts w:ascii="Arial" w:hAnsi="Arial" w:cs="Arial"/>
          <w:b/>
          <w:bCs/>
          <w:color w:val="000000"/>
          <w:sz w:val="22"/>
          <w:szCs w:val="22"/>
        </w:rPr>
        <w:lastRenderedPageBreak/>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A</w:t>
      </w:r>
      <w:r>
        <w:rPr>
          <w:rFonts w:ascii="Arial" w:hAnsi="Arial" w:cs="Arial"/>
          <w:b/>
          <w:bCs/>
          <w:color w:val="000000"/>
          <w:sz w:val="22"/>
          <w:szCs w:val="22"/>
        </w:rPr>
        <w:t>pproval of Settlement</w:t>
      </w:r>
    </w:p>
    <w:p w14:paraId="28412C17" w14:textId="65C8CA69" w:rsidR="00BA5EAF" w:rsidRDefault="00BA5EAF" w:rsidP="00AA2E75">
      <w:pPr>
        <w:widowControl w:val="0"/>
        <w:tabs>
          <w:tab w:val="left" w:pos="0"/>
          <w:tab w:val="left" w:pos="720"/>
        </w:tabs>
        <w:spacing w:line="480" w:lineRule="auto"/>
        <w:jc w:val="both"/>
        <w:rPr>
          <w:rFonts w:ascii="Arial" w:hAnsi="Arial" w:cs="Arial"/>
          <w:bCs/>
          <w:color w:val="000000"/>
          <w:sz w:val="22"/>
          <w:szCs w:val="22"/>
        </w:rPr>
      </w:pPr>
      <w:r w:rsidRPr="004422C2">
        <w:rPr>
          <w:rFonts w:ascii="Arial" w:hAnsi="Arial" w:cs="Arial"/>
          <w:b/>
          <w:bCs/>
          <w:color w:val="000000"/>
          <w:sz w:val="22"/>
          <w:szCs w:val="22"/>
        </w:rPr>
        <w:tab/>
      </w:r>
      <w:r w:rsidRPr="004422C2">
        <w:rPr>
          <w:rFonts w:ascii="Arial" w:hAnsi="Arial" w:cs="Arial"/>
          <w:bCs/>
          <w:color w:val="000000"/>
          <w:sz w:val="22"/>
          <w:szCs w:val="22"/>
        </w:rPr>
        <w:t>The Memorial Park District Board of Commissioners hereby a</w:t>
      </w:r>
      <w:r>
        <w:rPr>
          <w:rFonts w:ascii="Arial" w:hAnsi="Arial" w:cs="Arial"/>
          <w:bCs/>
          <w:color w:val="000000"/>
          <w:sz w:val="22"/>
          <w:szCs w:val="22"/>
        </w:rPr>
        <w:t>pproves the settlement of the litigation referenced herein in an amount not to exceed $22,000.00.</w:t>
      </w:r>
    </w:p>
    <w:p w14:paraId="239E35C2" w14:textId="77777777" w:rsidR="00BA5EAF" w:rsidRPr="00AA2E75" w:rsidRDefault="00BA5EAF" w:rsidP="00AA2E75">
      <w:pPr>
        <w:tabs>
          <w:tab w:val="left" w:pos="720"/>
        </w:tabs>
        <w:spacing w:line="480" w:lineRule="auto"/>
        <w:jc w:val="both"/>
        <w:rPr>
          <w:rFonts w:ascii="Arial" w:hAnsi="Arial" w:cs="Arial"/>
          <w:b/>
          <w:spacing w:val="-4"/>
          <w:sz w:val="22"/>
          <w:szCs w:val="22"/>
        </w:rPr>
      </w:pPr>
      <w:r w:rsidRPr="00AA2E75">
        <w:rPr>
          <w:rFonts w:ascii="Arial" w:hAnsi="Arial" w:cs="Arial"/>
          <w:b/>
          <w:spacing w:val="-4"/>
          <w:sz w:val="22"/>
          <w:szCs w:val="22"/>
        </w:rPr>
        <w:t>Section Three – Authorization and Direction</w:t>
      </w:r>
    </w:p>
    <w:p w14:paraId="7F1F2BD7" w14:textId="29FEC4C7" w:rsidR="00BA5EAF" w:rsidRPr="005C4A22" w:rsidRDefault="00BA5EAF" w:rsidP="00AA2E75">
      <w:pPr>
        <w:tabs>
          <w:tab w:val="left" w:pos="720"/>
        </w:tabs>
        <w:spacing w:line="480" w:lineRule="auto"/>
        <w:jc w:val="both"/>
        <w:rPr>
          <w:rFonts w:ascii="Arial" w:hAnsi="Arial" w:cs="Arial"/>
          <w:bCs/>
          <w:color w:val="000000" w:themeColor="text1"/>
          <w:spacing w:val="-4"/>
          <w:sz w:val="22"/>
          <w:szCs w:val="22"/>
        </w:rPr>
      </w:pPr>
      <w:r w:rsidRPr="005C4A22">
        <w:rPr>
          <w:rFonts w:ascii="Arial" w:hAnsi="Arial" w:cs="Arial"/>
          <w:bCs/>
          <w:sz w:val="22"/>
          <w:szCs w:val="22"/>
        </w:rPr>
        <w:tab/>
        <w:t xml:space="preserve">The </w:t>
      </w:r>
      <w:r w:rsidR="00FF7112">
        <w:rPr>
          <w:rFonts w:ascii="Arial" w:hAnsi="Arial" w:cs="Arial"/>
          <w:bCs/>
          <w:sz w:val="22"/>
          <w:szCs w:val="22"/>
        </w:rPr>
        <w:t xml:space="preserve">Memorial Park Board of Commissioners </w:t>
      </w:r>
      <w:r w:rsidRPr="005C4A22">
        <w:rPr>
          <w:rFonts w:ascii="Arial" w:hAnsi="Arial" w:cs="Arial"/>
          <w:bCs/>
          <w:sz w:val="22"/>
          <w:szCs w:val="22"/>
        </w:rPr>
        <w:t>hereby authorize</w:t>
      </w:r>
      <w:r w:rsidR="00FF7112">
        <w:rPr>
          <w:rFonts w:ascii="Arial" w:hAnsi="Arial" w:cs="Arial"/>
          <w:bCs/>
          <w:sz w:val="22"/>
          <w:szCs w:val="22"/>
        </w:rPr>
        <w:t xml:space="preserve"> the Director of Parks and Recreation t</w:t>
      </w:r>
      <w:r w:rsidRPr="005C4A22">
        <w:rPr>
          <w:rFonts w:ascii="Arial" w:hAnsi="Arial" w:cs="Arial"/>
          <w:bCs/>
          <w:sz w:val="22"/>
          <w:szCs w:val="22"/>
        </w:rPr>
        <w:t>o execute</w:t>
      </w:r>
      <w:r w:rsidR="00FF7112">
        <w:rPr>
          <w:rFonts w:ascii="Arial" w:hAnsi="Arial" w:cs="Arial"/>
          <w:bCs/>
          <w:sz w:val="22"/>
          <w:szCs w:val="22"/>
        </w:rPr>
        <w:t xml:space="preserve"> any and all documents necessary to effectuate the settlement of the litigation referenced herein</w:t>
      </w:r>
      <w:r w:rsidRPr="005C4A22">
        <w:rPr>
          <w:rFonts w:ascii="Arial" w:hAnsi="Arial" w:cs="Arial"/>
          <w:bCs/>
          <w:sz w:val="22"/>
          <w:szCs w:val="22"/>
        </w:rPr>
        <w:t xml:space="preserve"> and </w:t>
      </w:r>
      <w:r w:rsidR="00FF7112">
        <w:rPr>
          <w:rFonts w:ascii="Arial" w:hAnsi="Arial" w:cs="Arial"/>
          <w:bCs/>
          <w:sz w:val="22"/>
          <w:szCs w:val="22"/>
        </w:rPr>
        <w:t xml:space="preserve">authorize the Board Secretary </w:t>
      </w:r>
      <w:r w:rsidRPr="005C4A22">
        <w:rPr>
          <w:rFonts w:ascii="Arial" w:hAnsi="Arial" w:cs="Arial"/>
          <w:bCs/>
          <w:color w:val="000000" w:themeColor="text1"/>
          <w:sz w:val="22"/>
          <w:szCs w:val="22"/>
        </w:rPr>
        <w:t>to attest t</w:t>
      </w:r>
      <w:r w:rsidR="00FF7112">
        <w:rPr>
          <w:rFonts w:ascii="Arial" w:hAnsi="Arial" w:cs="Arial"/>
          <w:bCs/>
          <w:color w:val="000000" w:themeColor="text1"/>
          <w:sz w:val="22"/>
          <w:szCs w:val="22"/>
        </w:rPr>
        <w:t xml:space="preserve">o any such documents </w:t>
      </w:r>
      <w:r w:rsidRPr="005C4A22">
        <w:rPr>
          <w:rFonts w:ascii="Arial" w:hAnsi="Arial" w:cs="Arial"/>
          <w:bCs/>
          <w:color w:val="000000" w:themeColor="text1"/>
          <w:sz w:val="22"/>
          <w:szCs w:val="22"/>
        </w:rPr>
        <w:t xml:space="preserve">as shall be approved by the </w:t>
      </w:r>
      <w:r w:rsidR="00FF7112">
        <w:rPr>
          <w:rFonts w:ascii="Arial" w:hAnsi="Arial" w:cs="Arial"/>
          <w:bCs/>
          <w:color w:val="000000" w:themeColor="text1"/>
          <w:sz w:val="22"/>
          <w:szCs w:val="22"/>
        </w:rPr>
        <w:t xml:space="preserve">Park District’s </w:t>
      </w:r>
      <w:r w:rsidRPr="005C4A22">
        <w:rPr>
          <w:rFonts w:ascii="Arial" w:hAnsi="Arial" w:cs="Arial"/>
          <w:bCs/>
          <w:color w:val="000000" w:themeColor="text1"/>
          <w:sz w:val="22"/>
          <w:szCs w:val="22"/>
        </w:rPr>
        <w:t>Attorney</w:t>
      </w:r>
      <w:r w:rsidR="00477331">
        <w:rPr>
          <w:rFonts w:ascii="Arial" w:hAnsi="Arial" w:cs="Arial"/>
          <w:bCs/>
          <w:color w:val="000000" w:themeColor="text1"/>
          <w:spacing w:val="-4"/>
          <w:sz w:val="22"/>
          <w:szCs w:val="22"/>
        </w:rPr>
        <w:t xml:space="preserve"> including but not limited to the Release attached hereto and made a part hereof as Exhibit A.</w:t>
      </w:r>
    </w:p>
    <w:p w14:paraId="164D57A0" w14:textId="77777777" w:rsidR="00BA5EAF" w:rsidRPr="00FF7112" w:rsidRDefault="00BA5EAF" w:rsidP="00AA2E75">
      <w:pPr>
        <w:tabs>
          <w:tab w:val="left" w:pos="720"/>
        </w:tabs>
        <w:spacing w:line="480" w:lineRule="auto"/>
        <w:jc w:val="both"/>
        <w:rPr>
          <w:rFonts w:ascii="Arial" w:hAnsi="Arial" w:cs="Arial"/>
          <w:b/>
          <w:color w:val="000000" w:themeColor="text1"/>
          <w:sz w:val="22"/>
          <w:szCs w:val="22"/>
        </w:rPr>
      </w:pPr>
      <w:r w:rsidRPr="00FF7112">
        <w:rPr>
          <w:rFonts w:ascii="Arial" w:hAnsi="Arial" w:cs="Arial"/>
          <w:b/>
          <w:color w:val="000000" w:themeColor="text1"/>
          <w:sz w:val="22"/>
          <w:szCs w:val="22"/>
        </w:rPr>
        <w:t>Section Four - Other Actions Authorized</w:t>
      </w:r>
    </w:p>
    <w:p w14:paraId="6DAEB266" w14:textId="422C4AD6" w:rsidR="00BA5EAF" w:rsidRPr="005C4A22" w:rsidRDefault="00BA5EAF" w:rsidP="00AA2E75">
      <w:pPr>
        <w:tabs>
          <w:tab w:val="left" w:pos="720"/>
        </w:tabs>
        <w:spacing w:line="480" w:lineRule="auto"/>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officers, employees and/or agents of the </w:t>
      </w:r>
      <w:r w:rsidR="00FF7112">
        <w:rPr>
          <w:rFonts w:ascii="Arial" w:hAnsi="Arial" w:cs="Arial"/>
          <w:bCs/>
          <w:color w:val="000000" w:themeColor="text1"/>
          <w:sz w:val="22"/>
          <w:szCs w:val="22"/>
        </w:rPr>
        <w:t xml:space="preserve">Park District </w:t>
      </w:r>
      <w:r w:rsidRPr="005C4A22">
        <w:rPr>
          <w:rFonts w:ascii="Arial" w:hAnsi="Arial" w:cs="Arial"/>
          <w:bCs/>
          <w:color w:val="000000" w:themeColor="text1"/>
          <w:sz w:val="22"/>
          <w:szCs w:val="22"/>
        </w:rPr>
        <w:t xml:space="preserve">shall take all actions necessary or reasonably required to carry out and give effect to the intent of this </w:t>
      </w:r>
      <w:r>
        <w:rPr>
          <w:rFonts w:ascii="Arial" w:hAnsi="Arial" w:cs="Arial"/>
          <w:bCs/>
          <w:color w:val="000000" w:themeColor="text1"/>
          <w:sz w:val="22"/>
          <w:szCs w:val="22"/>
        </w:rPr>
        <w:t>r</w:t>
      </w:r>
      <w:r w:rsidRPr="005C4A22">
        <w:rPr>
          <w:rFonts w:ascii="Arial" w:hAnsi="Arial" w:cs="Arial"/>
          <w:bCs/>
          <w:color w:val="000000" w:themeColor="text1"/>
          <w:sz w:val="22"/>
          <w:szCs w:val="22"/>
        </w:rPr>
        <w:t>esolution and otherwise to consummate the transactions contemplated herein, and shall take all actions necessary in conformity therewith including, without limitation, the execution and delivery of all documents required to be delivered in connection with the transaction contemplated herein.</w:t>
      </w:r>
    </w:p>
    <w:p w14:paraId="0C905F1C" w14:textId="77777777" w:rsidR="00BA5EAF" w:rsidRPr="00FF7112" w:rsidRDefault="00BA5EAF" w:rsidP="00AA2E75">
      <w:pPr>
        <w:tabs>
          <w:tab w:val="left" w:pos="720"/>
        </w:tabs>
        <w:spacing w:line="480" w:lineRule="auto"/>
        <w:jc w:val="both"/>
        <w:rPr>
          <w:rFonts w:ascii="Arial" w:hAnsi="Arial" w:cs="Arial"/>
          <w:b/>
          <w:color w:val="000000" w:themeColor="text1"/>
          <w:sz w:val="22"/>
          <w:szCs w:val="22"/>
        </w:rPr>
      </w:pPr>
      <w:r w:rsidRPr="00FF7112">
        <w:rPr>
          <w:rFonts w:ascii="Arial" w:hAnsi="Arial" w:cs="Arial"/>
          <w:b/>
          <w:color w:val="000000" w:themeColor="text1"/>
          <w:sz w:val="22"/>
          <w:szCs w:val="22"/>
        </w:rPr>
        <w:t>Section Five - Authorization of Expenditures</w:t>
      </w:r>
    </w:p>
    <w:p w14:paraId="46EF9809" w14:textId="27174D28" w:rsidR="00BA5EAF" w:rsidRPr="005C4A22" w:rsidRDefault="00BA5EAF" w:rsidP="00AA2E75">
      <w:pPr>
        <w:tabs>
          <w:tab w:val="left" w:pos="720"/>
        </w:tabs>
        <w:spacing w:line="480" w:lineRule="auto"/>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w:t>
      </w:r>
      <w:r w:rsidR="00FF7112">
        <w:rPr>
          <w:rFonts w:ascii="Arial" w:hAnsi="Arial" w:cs="Arial"/>
          <w:bCs/>
          <w:color w:val="000000" w:themeColor="text1"/>
          <w:sz w:val="22"/>
          <w:szCs w:val="22"/>
        </w:rPr>
        <w:t>Board of Commissioners</w:t>
      </w:r>
      <w:r w:rsidRPr="005C4A22">
        <w:rPr>
          <w:rFonts w:ascii="Arial" w:hAnsi="Arial" w:cs="Arial"/>
          <w:bCs/>
          <w:color w:val="000000" w:themeColor="text1"/>
          <w:sz w:val="22"/>
          <w:szCs w:val="22"/>
        </w:rPr>
        <w:t xml:space="preserve"> hereby authorize and direct the expenditure of all costs related to the </w:t>
      </w:r>
      <w:r w:rsidR="00FF7112">
        <w:rPr>
          <w:rFonts w:ascii="Arial" w:hAnsi="Arial" w:cs="Arial"/>
          <w:bCs/>
          <w:color w:val="000000" w:themeColor="text1"/>
          <w:sz w:val="22"/>
          <w:szCs w:val="22"/>
        </w:rPr>
        <w:t>settlement of the litigation referenced herein</w:t>
      </w:r>
      <w:r w:rsidRPr="005C4A22">
        <w:rPr>
          <w:rFonts w:ascii="Arial" w:hAnsi="Arial" w:cs="Arial"/>
          <w:bCs/>
          <w:color w:val="000000" w:themeColor="text1"/>
          <w:sz w:val="22"/>
          <w:szCs w:val="22"/>
        </w:rPr>
        <w:t>.</w:t>
      </w:r>
    </w:p>
    <w:p w14:paraId="0A4CA9E3" w14:textId="6A2CC0E7" w:rsidR="00BA5EAF" w:rsidRPr="00FF7112" w:rsidRDefault="00BA5EAF" w:rsidP="00AA2E75">
      <w:pPr>
        <w:tabs>
          <w:tab w:val="left" w:pos="720"/>
        </w:tabs>
        <w:spacing w:line="480" w:lineRule="auto"/>
        <w:jc w:val="both"/>
        <w:rPr>
          <w:rFonts w:ascii="Arial" w:hAnsi="Arial" w:cs="Arial"/>
          <w:b/>
          <w:color w:val="000000" w:themeColor="text1"/>
          <w:sz w:val="22"/>
          <w:szCs w:val="22"/>
        </w:rPr>
      </w:pPr>
      <w:r w:rsidRPr="00FF7112">
        <w:rPr>
          <w:rFonts w:ascii="Arial" w:hAnsi="Arial" w:cs="Arial"/>
          <w:b/>
          <w:color w:val="000000" w:themeColor="text1"/>
          <w:sz w:val="22"/>
          <w:szCs w:val="22"/>
        </w:rPr>
        <w:t xml:space="preserve">Section Six - Acts of </w:t>
      </w:r>
      <w:r w:rsidR="00FF7112" w:rsidRPr="00FF7112">
        <w:rPr>
          <w:rFonts w:ascii="Arial" w:hAnsi="Arial" w:cs="Arial"/>
          <w:b/>
          <w:color w:val="000000" w:themeColor="text1"/>
          <w:sz w:val="22"/>
          <w:szCs w:val="22"/>
        </w:rPr>
        <w:t xml:space="preserve">Park District </w:t>
      </w:r>
      <w:r w:rsidRPr="00FF7112">
        <w:rPr>
          <w:rFonts w:ascii="Arial" w:hAnsi="Arial" w:cs="Arial"/>
          <w:b/>
          <w:color w:val="000000" w:themeColor="text1"/>
          <w:sz w:val="22"/>
          <w:szCs w:val="22"/>
        </w:rPr>
        <w:t>Officials</w:t>
      </w:r>
    </w:p>
    <w:p w14:paraId="31C48A27" w14:textId="219A7781" w:rsidR="00BA5EAF" w:rsidRPr="005C4A22" w:rsidRDefault="00BA5EAF" w:rsidP="00AA2E75">
      <w:pPr>
        <w:tabs>
          <w:tab w:val="left" w:pos="720"/>
        </w:tabs>
        <w:spacing w:line="480" w:lineRule="auto"/>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That all past, </w:t>
      </w:r>
      <w:proofErr w:type="gramStart"/>
      <w:r w:rsidRPr="005C4A22">
        <w:rPr>
          <w:rFonts w:ascii="Arial" w:hAnsi="Arial" w:cs="Arial"/>
          <w:bCs/>
          <w:color w:val="000000" w:themeColor="text1"/>
          <w:sz w:val="22"/>
          <w:szCs w:val="22"/>
        </w:rPr>
        <w:t>present</w:t>
      </w:r>
      <w:proofErr w:type="gramEnd"/>
      <w:r w:rsidRPr="005C4A22">
        <w:rPr>
          <w:rFonts w:ascii="Arial" w:hAnsi="Arial" w:cs="Arial"/>
          <w:bCs/>
          <w:color w:val="000000" w:themeColor="text1"/>
          <w:sz w:val="22"/>
          <w:szCs w:val="22"/>
        </w:rPr>
        <w:t xml:space="preserve"> and future acts and doings of the officials of the </w:t>
      </w:r>
      <w:r w:rsidR="00FF7112">
        <w:rPr>
          <w:rFonts w:ascii="Arial" w:hAnsi="Arial" w:cs="Arial"/>
          <w:bCs/>
          <w:color w:val="000000" w:themeColor="text1"/>
          <w:sz w:val="22"/>
          <w:szCs w:val="22"/>
        </w:rPr>
        <w:t>Park District</w:t>
      </w:r>
      <w:r w:rsidRPr="005C4A22">
        <w:rPr>
          <w:rFonts w:ascii="Arial" w:hAnsi="Arial" w:cs="Arial"/>
          <w:bCs/>
          <w:color w:val="000000" w:themeColor="text1"/>
          <w:sz w:val="22"/>
          <w:szCs w:val="22"/>
        </w:rPr>
        <w:t xml:space="preserve"> that are in conformity with the purpose and intent of this resolution are hereby, in all respects, ratified, approved, authorized and confirmed.</w:t>
      </w:r>
    </w:p>
    <w:p w14:paraId="595C6F12" w14:textId="77777777" w:rsidR="00BA5EAF" w:rsidRPr="00FF7112" w:rsidRDefault="00BA5EAF" w:rsidP="00AA2E75">
      <w:pPr>
        <w:tabs>
          <w:tab w:val="left" w:pos="720"/>
        </w:tabs>
        <w:spacing w:line="480" w:lineRule="auto"/>
        <w:jc w:val="both"/>
        <w:rPr>
          <w:rFonts w:ascii="Arial" w:hAnsi="Arial" w:cs="Arial"/>
          <w:b/>
          <w:spacing w:val="-4"/>
          <w:sz w:val="22"/>
          <w:szCs w:val="22"/>
        </w:rPr>
      </w:pPr>
      <w:r w:rsidRPr="00FF7112">
        <w:rPr>
          <w:rFonts w:ascii="Arial" w:hAnsi="Arial" w:cs="Arial"/>
          <w:b/>
          <w:spacing w:val="-4"/>
          <w:sz w:val="22"/>
          <w:szCs w:val="22"/>
        </w:rPr>
        <w:t>Section Seven – Effective Date</w:t>
      </w:r>
    </w:p>
    <w:p w14:paraId="7A063BC4" w14:textId="77777777" w:rsidR="00BA5EAF" w:rsidRPr="005C4A22" w:rsidRDefault="00BA5EAF" w:rsidP="00AA2E75">
      <w:pPr>
        <w:tabs>
          <w:tab w:val="left" w:pos="720"/>
        </w:tabs>
        <w:spacing w:line="480" w:lineRule="auto"/>
        <w:jc w:val="both"/>
        <w:rPr>
          <w:rFonts w:ascii="Arial" w:hAnsi="Arial" w:cs="Arial"/>
          <w:bCs/>
          <w:spacing w:val="-4"/>
          <w:sz w:val="22"/>
          <w:szCs w:val="22"/>
        </w:rPr>
      </w:pPr>
      <w:bookmarkStart w:id="1" w:name="_Hlk7838881"/>
      <w:r w:rsidRPr="005C4A22">
        <w:rPr>
          <w:rFonts w:ascii="Arial" w:hAnsi="Arial" w:cs="Arial"/>
          <w:bCs/>
          <w:spacing w:val="-4"/>
          <w:sz w:val="22"/>
          <w:szCs w:val="22"/>
        </w:rPr>
        <w:tab/>
        <w:t>This resolution shall be in full force and effect from and after its passage, approval and publication as provided by law.</w:t>
      </w:r>
    </w:p>
    <w:bookmarkEnd w:id="1"/>
    <w:p w14:paraId="368C8ADD" w14:textId="77777777" w:rsidR="00FF7112" w:rsidRDefault="00FF7112" w:rsidP="00AA2E75">
      <w:pPr>
        <w:tabs>
          <w:tab w:val="left" w:pos="720"/>
        </w:tabs>
        <w:spacing w:line="480" w:lineRule="auto"/>
        <w:jc w:val="both"/>
        <w:rPr>
          <w:rFonts w:ascii="Arial" w:hAnsi="Arial" w:cs="Arial"/>
          <w:bCs/>
          <w:sz w:val="22"/>
          <w:szCs w:val="22"/>
        </w:rPr>
      </w:pPr>
    </w:p>
    <w:p w14:paraId="4E9D9A95" w14:textId="76276506" w:rsidR="00BA5EAF" w:rsidRPr="00FF7112" w:rsidRDefault="00BA5EAF" w:rsidP="00AA2E75">
      <w:pPr>
        <w:tabs>
          <w:tab w:val="left" w:pos="720"/>
        </w:tabs>
        <w:spacing w:line="480" w:lineRule="auto"/>
        <w:jc w:val="both"/>
        <w:rPr>
          <w:rFonts w:ascii="Arial" w:hAnsi="Arial" w:cs="Arial"/>
          <w:b/>
          <w:spacing w:val="-4"/>
          <w:sz w:val="22"/>
          <w:szCs w:val="22"/>
        </w:rPr>
      </w:pPr>
      <w:r w:rsidRPr="00FF7112">
        <w:rPr>
          <w:rFonts w:ascii="Arial" w:hAnsi="Arial" w:cs="Arial"/>
          <w:b/>
          <w:spacing w:val="-4"/>
          <w:sz w:val="22"/>
          <w:szCs w:val="22"/>
        </w:rPr>
        <w:lastRenderedPageBreak/>
        <w:t xml:space="preserve">Section </w:t>
      </w:r>
      <w:r w:rsidR="00FF7112">
        <w:rPr>
          <w:rFonts w:ascii="Arial" w:hAnsi="Arial" w:cs="Arial"/>
          <w:b/>
          <w:spacing w:val="-4"/>
          <w:sz w:val="22"/>
          <w:szCs w:val="22"/>
        </w:rPr>
        <w:t>Eight</w:t>
      </w:r>
      <w:r w:rsidRPr="00FF7112">
        <w:rPr>
          <w:rFonts w:ascii="Arial" w:hAnsi="Arial" w:cs="Arial"/>
          <w:b/>
          <w:spacing w:val="-4"/>
          <w:sz w:val="22"/>
          <w:szCs w:val="22"/>
        </w:rPr>
        <w:t xml:space="preserve"> – Conflict Clause</w:t>
      </w:r>
    </w:p>
    <w:p w14:paraId="2890505B" w14:textId="77777777" w:rsidR="00BA5EAF" w:rsidRPr="005C4A22" w:rsidRDefault="00BA5EAF" w:rsidP="00AA2E75">
      <w:pPr>
        <w:tabs>
          <w:tab w:val="left" w:pos="720"/>
        </w:tabs>
        <w:suppressAutoHyphens/>
        <w:spacing w:line="480" w:lineRule="auto"/>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7444FFDD" w14:textId="54E43544" w:rsidR="00BA5EAF" w:rsidRPr="00FF7112" w:rsidRDefault="00BA5EAF" w:rsidP="00AA2E75">
      <w:pPr>
        <w:tabs>
          <w:tab w:val="left" w:pos="720"/>
        </w:tabs>
        <w:spacing w:line="480" w:lineRule="auto"/>
        <w:jc w:val="both"/>
        <w:rPr>
          <w:rFonts w:ascii="Arial" w:hAnsi="Arial" w:cs="Arial"/>
          <w:b/>
          <w:sz w:val="22"/>
          <w:szCs w:val="22"/>
        </w:rPr>
      </w:pPr>
      <w:r w:rsidRPr="00FF7112">
        <w:rPr>
          <w:rFonts w:ascii="Arial" w:hAnsi="Arial" w:cs="Arial"/>
          <w:b/>
          <w:sz w:val="22"/>
          <w:szCs w:val="22"/>
        </w:rPr>
        <w:t xml:space="preserve">Section </w:t>
      </w:r>
      <w:r w:rsidR="00FF7112" w:rsidRPr="00FF7112">
        <w:rPr>
          <w:rFonts w:ascii="Arial" w:hAnsi="Arial" w:cs="Arial"/>
          <w:b/>
          <w:sz w:val="22"/>
          <w:szCs w:val="22"/>
        </w:rPr>
        <w:t>Nine</w:t>
      </w:r>
      <w:r w:rsidRPr="00FF7112">
        <w:rPr>
          <w:rFonts w:ascii="Arial" w:hAnsi="Arial" w:cs="Arial"/>
          <w:b/>
          <w:sz w:val="22"/>
          <w:szCs w:val="22"/>
        </w:rPr>
        <w:t xml:space="preserve"> – Saving Clause</w:t>
      </w:r>
    </w:p>
    <w:p w14:paraId="4F702266" w14:textId="77777777" w:rsidR="00BA5EAF" w:rsidRPr="005C4A22" w:rsidRDefault="00BA5EAF" w:rsidP="00AA2E75">
      <w:pPr>
        <w:tabs>
          <w:tab w:val="left" w:pos="720"/>
        </w:tabs>
        <w:spacing w:line="480" w:lineRule="auto"/>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2602E11A" w14:textId="007BD5A2" w:rsidR="00BA5EAF" w:rsidRPr="00E750C1" w:rsidRDefault="00BA5EAF" w:rsidP="00AA2E75">
      <w:pPr>
        <w:tabs>
          <w:tab w:val="left" w:pos="720"/>
        </w:tabs>
        <w:spacing w:line="480" w:lineRule="auto"/>
        <w:jc w:val="both"/>
        <w:rPr>
          <w:rFonts w:ascii="Arial" w:hAnsi="Arial" w:cs="Arial"/>
          <w:b/>
          <w:spacing w:val="-4"/>
          <w:sz w:val="22"/>
          <w:szCs w:val="22"/>
        </w:rPr>
      </w:pPr>
      <w:r w:rsidRPr="00E750C1">
        <w:rPr>
          <w:rFonts w:ascii="Arial" w:hAnsi="Arial" w:cs="Arial"/>
          <w:b/>
          <w:spacing w:val="-4"/>
          <w:sz w:val="22"/>
          <w:szCs w:val="22"/>
        </w:rPr>
        <w:t xml:space="preserve">Section </w:t>
      </w:r>
      <w:r w:rsidR="00FF7112" w:rsidRPr="00E750C1">
        <w:rPr>
          <w:rFonts w:ascii="Arial" w:hAnsi="Arial" w:cs="Arial"/>
          <w:b/>
          <w:spacing w:val="-4"/>
          <w:sz w:val="22"/>
          <w:szCs w:val="22"/>
        </w:rPr>
        <w:t>Ten</w:t>
      </w:r>
      <w:r w:rsidRPr="00E750C1">
        <w:rPr>
          <w:rFonts w:ascii="Arial" w:hAnsi="Arial" w:cs="Arial"/>
          <w:b/>
          <w:spacing w:val="-4"/>
          <w:sz w:val="22"/>
          <w:szCs w:val="22"/>
        </w:rPr>
        <w:t xml:space="preserve"> – Recording</w:t>
      </w:r>
    </w:p>
    <w:p w14:paraId="174ED3FC" w14:textId="626DAD0A" w:rsidR="0027776B" w:rsidRDefault="0027776B" w:rsidP="0027776B">
      <w:pPr>
        <w:tabs>
          <w:tab w:val="left" w:pos="720"/>
        </w:tabs>
        <w:spacing w:line="480" w:lineRule="auto"/>
        <w:jc w:val="both"/>
        <w:rPr>
          <w:rFonts w:ascii="Arial" w:hAnsi="Arial" w:cs="Arial"/>
          <w:spacing w:val="-4"/>
          <w:sz w:val="22"/>
          <w:szCs w:val="22"/>
        </w:rPr>
      </w:pPr>
      <w:r w:rsidRPr="004422C2">
        <w:rPr>
          <w:rFonts w:ascii="Arial" w:hAnsi="Arial" w:cs="Arial"/>
          <w:spacing w:val="-4"/>
          <w:sz w:val="22"/>
          <w:szCs w:val="22"/>
        </w:rPr>
        <w:tab/>
        <w:t xml:space="preserve">This </w:t>
      </w:r>
      <w:r w:rsidR="00E750C1">
        <w:rPr>
          <w:rFonts w:ascii="Arial" w:hAnsi="Arial" w:cs="Arial"/>
          <w:spacing w:val="-4"/>
          <w:sz w:val="22"/>
          <w:szCs w:val="22"/>
        </w:rPr>
        <w:t>resolution</w:t>
      </w:r>
      <w:r w:rsidRPr="004422C2">
        <w:rPr>
          <w:rFonts w:ascii="Arial" w:hAnsi="Arial" w:cs="Arial"/>
          <w:spacing w:val="-4"/>
          <w:sz w:val="22"/>
          <w:szCs w:val="22"/>
        </w:rPr>
        <w:t xml:space="preserve"> shall be entered into the minutes and upon the journals of the Memorial Park District.</w:t>
      </w:r>
    </w:p>
    <w:p w14:paraId="328F14DA" w14:textId="361FB3FB" w:rsidR="007E31DC" w:rsidRDefault="007E31DC" w:rsidP="0027776B">
      <w:pPr>
        <w:tabs>
          <w:tab w:val="left" w:pos="720"/>
        </w:tabs>
        <w:spacing w:line="480" w:lineRule="auto"/>
        <w:jc w:val="both"/>
        <w:rPr>
          <w:rFonts w:ascii="Arial" w:hAnsi="Arial" w:cs="Arial"/>
          <w:spacing w:val="-4"/>
          <w:sz w:val="22"/>
          <w:szCs w:val="22"/>
        </w:rPr>
      </w:pPr>
    </w:p>
    <w:p w14:paraId="79487447" w14:textId="24943F10" w:rsidR="007E31DC" w:rsidRDefault="007E31DC" w:rsidP="0027776B">
      <w:pPr>
        <w:tabs>
          <w:tab w:val="left" w:pos="720"/>
        </w:tabs>
        <w:spacing w:line="480" w:lineRule="auto"/>
        <w:jc w:val="both"/>
        <w:rPr>
          <w:rFonts w:ascii="Arial" w:hAnsi="Arial" w:cs="Arial"/>
          <w:spacing w:val="-4"/>
          <w:sz w:val="22"/>
          <w:szCs w:val="22"/>
        </w:rPr>
      </w:pPr>
    </w:p>
    <w:p w14:paraId="664407E6" w14:textId="166C9D9C" w:rsidR="00E750C1" w:rsidRDefault="00E750C1" w:rsidP="0027776B">
      <w:pPr>
        <w:tabs>
          <w:tab w:val="left" w:pos="720"/>
        </w:tabs>
        <w:spacing w:line="480" w:lineRule="auto"/>
        <w:jc w:val="both"/>
        <w:rPr>
          <w:rFonts w:ascii="Arial" w:hAnsi="Arial" w:cs="Arial"/>
          <w:spacing w:val="-4"/>
          <w:sz w:val="22"/>
          <w:szCs w:val="22"/>
        </w:rPr>
      </w:pPr>
    </w:p>
    <w:p w14:paraId="5FE72B29" w14:textId="77777777" w:rsidR="004D1302" w:rsidRDefault="004D1302" w:rsidP="0027776B">
      <w:pPr>
        <w:tabs>
          <w:tab w:val="left" w:pos="720"/>
        </w:tabs>
        <w:spacing w:line="480" w:lineRule="auto"/>
        <w:jc w:val="both"/>
        <w:rPr>
          <w:rFonts w:ascii="Arial" w:hAnsi="Arial" w:cs="Arial"/>
          <w:spacing w:val="-4"/>
          <w:sz w:val="22"/>
          <w:szCs w:val="22"/>
        </w:rPr>
      </w:pPr>
    </w:p>
    <w:p w14:paraId="44506207" w14:textId="77777777" w:rsidR="00E750C1" w:rsidRDefault="00E750C1" w:rsidP="0027776B">
      <w:pPr>
        <w:tabs>
          <w:tab w:val="left" w:pos="720"/>
        </w:tabs>
        <w:spacing w:line="480" w:lineRule="auto"/>
        <w:jc w:val="both"/>
        <w:rPr>
          <w:rFonts w:ascii="Arial" w:hAnsi="Arial" w:cs="Arial"/>
          <w:spacing w:val="-4"/>
          <w:sz w:val="22"/>
          <w:szCs w:val="22"/>
        </w:rPr>
      </w:pPr>
    </w:p>
    <w:p w14:paraId="454D1D7F" w14:textId="3A71789D" w:rsidR="007E31DC" w:rsidRDefault="007E31DC" w:rsidP="0027776B">
      <w:pPr>
        <w:tabs>
          <w:tab w:val="left" w:pos="720"/>
        </w:tabs>
        <w:spacing w:line="480" w:lineRule="auto"/>
        <w:jc w:val="both"/>
        <w:rPr>
          <w:rFonts w:ascii="Arial" w:hAnsi="Arial" w:cs="Arial"/>
          <w:spacing w:val="-4"/>
          <w:sz w:val="22"/>
          <w:szCs w:val="22"/>
        </w:rPr>
      </w:pPr>
    </w:p>
    <w:p w14:paraId="2E2CF2F5" w14:textId="5CB09CE4" w:rsidR="007E31DC" w:rsidRPr="004422C2" w:rsidRDefault="007E31DC" w:rsidP="007E31DC">
      <w:pPr>
        <w:tabs>
          <w:tab w:val="left" w:pos="720"/>
        </w:tabs>
        <w:spacing w:line="480" w:lineRule="auto"/>
        <w:jc w:val="center"/>
        <w:rPr>
          <w:rFonts w:ascii="Arial" w:hAnsi="Arial" w:cs="Arial"/>
          <w:spacing w:val="-4"/>
          <w:sz w:val="22"/>
          <w:szCs w:val="22"/>
        </w:rPr>
      </w:pPr>
      <w:r>
        <w:rPr>
          <w:rFonts w:ascii="Arial" w:hAnsi="Arial" w:cs="Arial"/>
          <w:spacing w:val="-4"/>
          <w:sz w:val="22"/>
          <w:szCs w:val="22"/>
        </w:rPr>
        <w:t>Remainder of Page Intentionally Left Blank</w:t>
      </w:r>
    </w:p>
    <w:p w14:paraId="5D3933C0" w14:textId="77777777" w:rsidR="00412422" w:rsidRPr="004422C2" w:rsidRDefault="00412422" w:rsidP="007E31DC">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412422">
      <w:pPr>
        <w:tabs>
          <w:tab w:val="left" w:pos="720"/>
        </w:tabs>
        <w:jc w:val="both"/>
        <w:rPr>
          <w:rFonts w:ascii="Arial" w:hAnsi="Arial" w:cs="Arial"/>
          <w:sz w:val="22"/>
          <w:szCs w:val="22"/>
        </w:rPr>
      </w:pPr>
    </w:p>
    <w:p w14:paraId="75AF1839" w14:textId="77777777" w:rsidR="007E31DC" w:rsidRPr="004422C2" w:rsidRDefault="007E31DC" w:rsidP="00412422">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412422">
            <w:pPr>
              <w:tabs>
                <w:tab w:val="left" w:pos="720"/>
              </w:tabs>
              <w:jc w:val="both"/>
              <w:rPr>
                <w:rFonts w:ascii="Arial" w:hAnsi="Arial" w:cs="Arial"/>
                <w:sz w:val="22"/>
                <w:szCs w:val="22"/>
              </w:rPr>
            </w:pPr>
          </w:p>
          <w:p w14:paraId="60FA0711" w14:textId="7B41B133"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412422">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412422">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412422">
            <w:pPr>
              <w:tabs>
                <w:tab w:val="left" w:pos="720"/>
              </w:tabs>
              <w:jc w:val="both"/>
              <w:rPr>
                <w:rFonts w:ascii="Arial" w:hAnsi="Arial" w:cs="Arial"/>
                <w:sz w:val="22"/>
                <w:szCs w:val="22"/>
              </w:rPr>
            </w:pPr>
          </w:p>
          <w:p w14:paraId="21C97B68" w14:textId="427CA2B0"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412422">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412422">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412422">
            <w:pPr>
              <w:tabs>
                <w:tab w:val="left" w:pos="720"/>
              </w:tabs>
              <w:jc w:val="both"/>
              <w:rPr>
                <w:rFonts w:ascii="Arial" w:hAnsi="Arial" w:cs="Arial"/>
                <w:sz w:val="22"/>
                <w:szCs w:val="22"/>
              </w:rPr>
            </w:pPr>
          </w:p>
          <w:p w14:paraId="54D0132B" w14:textId="231843E1"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Commissioner Charles J. Miller</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412422">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412422">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412422">
            <w:pPr>
              <w:tabs>
                <w:tab w:val="left" w:pos="720"/>
              </w:tabs>
              <w:jc w:val="both"/>
              <w:rPr>
                <w:rFonts w:ascii="Arial" w:hAnsi="Arial" w:cs="Arial"/>
                <w:sz w:val="22"/>
                <w:szCs w:val="22"/>
              </w:rPr>
            </w:pPr>
          </w:p>
          <w:p w14:paraId="747C3699" w14:textId="18BB981D"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412422">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412422">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412422">
            <w:pPr>
              <w:tabs>
                <w:tab w:val="left" w:pos="720"/>
              </w:tabs>
              <w:jc w:val="both"/>
              <w:rPr>
                <w:rFonts w:ascii="Arial" w:hAnsi="Arial" w:cs="Arial"/>
                <w:sz w:val="22"/>
                <w:szCs w:val="22"/>
              </w:rPr>
            </w:pPr>
          </w:p>
          <w:p w14:paraId="75738C66" w14:textId="2293A086"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412422">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412422">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426FAB4C" w:rsidR="00412422" w:rsidRDefault="00412422" w:rsidP="00412422">
            <w:pPr>
              <w:tabs>
                <w:tab w:val="left" w:pos="720"/>
              </w:tabs>
              <w:jc w:val="both"/>
              <w:rPr>
                <w:rFonts w:ascii="Arial" w:hAnsi="Arial" w:cs="Arial"/>
                <w:sz w:val="22"/>
                <w:szCs w:val="22"/>
              </w:rPr>
            </w:pPr>
          </w:p>
          <w:p w14:paraId="510B4F8F" w14:textId="77777777" w:rsidR="004D1302" w:rsidRPr="004422C2" w:rsidRDefault="004D1302" w:rsidP="00412422">
            <w:pPr>
              <w:tabs>
                <w:tab w:val="left" w:pos="720"/>
              </w:tabs>
              <w:jc w:val="both"/>
              <w:rPr>
                <w:rFonts w:ascii="Arial" w:hAnsi="Arial" w:cs="Arial"/>
                <w:sz w:val="22"/>
                <w:szCs w:val="22"/>
              </w:rPr>
            </w:pPr>
          </w:p>
          <w:p w14:paraId="5891E6FF"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412422">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412422">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412422">
            <w:pPr>
              <w:tabs>
                <w:tab w:val="left" w:pos="720"/>
              </w:tabs>
              <w:spacing w:after="58"/>
              <w:jc w:val="both"/>
              <w:rPr>
                <w:rFonts w:ascii="Arial" w:hAnsi="Arial" w:cs="Arial"/>
                <w:sz w:val="22"/>
                <w:szCs w:val="22"/>
              </w:rPr>
            </w:pPr>
          </w:p>
        </w:tc>
      </w:tr>
    </w:tbl>
    <w:p w14:paraId="4F65C6FF" w14:textId="594132B9" w:rsidR="00412422" w:rsidRDefault="00412422" w:rsidP="00412422">
      <w:pPr>
        <w:tabs>
          <w:tab w:val="left" w:pos="720"/>
        </w:tabs>
        <w:jc w:val="both"/>
        <w:rPr>
          <w:rFonts w:ascii="Arial" w:hAnsi="Arial" w:cs="Arial"/>
          <w:sz w:val="22"/>
          <w:szCs w:val="22"/>
        </w:rPr>
      </w:pPr>
    </w:p>
    <w:p w14:paraId="3543D254" w14:textId="77777777" w:rsidR="007E31DC" w:rsidRPr="004422C2" w:rsidRDefault="007E31DC" w:rsidP="00412422">
      <w:pPr>
        <w:tabs>
          <w:tab w:val="left" w:pos="720"/>
        </w:tabs>
        <w:jc w:val="both"/>
        <w:rPr>
          <w:rFonts w:ascii="Arial" w:hAnsi="Arial" w:cs="Arial"/>
          <w:sz w:val="22"/>
          <w:szCs w:val="22"/>
        </w:rPr>
      </w:pPr>
    </w:p>
    <w:p w14:paraId="0E8FFC9B" w14:textId="4609C89A" w:rsidR="00412422" w:rsidRPr="004422C2" w:rsidRDefault="00412422" w:rsidP="00412422">
      <w:pPr>
        <w:tabs>
          <w:tab w:val="left" w:pos="720"/>
        </w:tabs>
        <w:spacing w:line="480" w:lineRule="auto"/>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1</w:t>
      </w:r>
      <w:r w:rsidR="00E750C1">
        <w:rPr>
          <w:rFonts w:ascii="Arial" w:hAnsi="Arial" w:cs="Arial"/>
          <w:sz w:val="22"/>
          <w:szCs w:val="22"/>
        </w:rPr>
        <w:t>7</w:t>
      </w:r>
      <w:r w:rsidRPr="004422C2">
        <w:rPr>
          <w:rFonts w:ascii="Arial" w:hAnsi="Arial" w:cs="Arial"/>
          <w:sz w:val="22"/>
          <w:szCs w:val="22"/>
        </w:rPr>
        <w:t xml:space="preserve">th day of </w:t>
      </w:r>
      <w:r w:rsidR="00E750C1">
        <w:rPr>
          <w:rFonts w:ascii="Arial" w:hAnsi="Arial" w:cs="Arial"/>
          <w:sz w:val="22"/>
          <w:szCs w:val="22"/>
        </w:rPr>
        <w:t>August</w:t>
      </w:r>
      <w:r w:rsidRPr="004422C2">
        <w:rPr>
          <w:rFonts w:ascii="Arial" w:hAnsi="Arial" w:cs="Arial"/>
          <w:sz w:val="22"/>
          <w:szCs w:val="22"/>
        </w:rPr>
        <w:t>, 20</w:t>
      </w:r>
      <w:r w:rsidR="00816F0C" w:rsidRPr="004422C2">
        <w:rPr>
          <w:rFonts w:ascii="Arial" w:hAnsi="Arial" w:cs="Arial"/>
          <w:sz w:val="22"/>
          <w:szCs w:val="22"/>
        </w:rPr>
        <w:t>21</w:t>
      </w:r>
      <w:r w:rsidRPr="004422C2">
        <w:rPr>
          <w:rFonts w:ascii="Arial" w:hAnsi="Arial" w:cs="Arial"/>
          <w:sz w:val="22"/>
          <w:szCs w:val="22"/>
        </w:rPr>
        <w:t>.</w:t>
      </w:r>
    </w:p>
    <w:p w14:paraId="0DE91566" w14:textId="77777777" w:rsidR="00412422" w:rsidRPr="004422C2" w:rsidRDefault="00412422" w:rsidP="00412422">
      <w:pPr>
        <w:tabs>
          <w:tab w:val="left" w:pos="720"/>
        </w:tabs>
        <w:jc w:val="both"/>
        <w:rPr>
          <w:rFonts w:ascii="Arial" w:hAnsi="Arial" w:cs="Arial"/>
          <w:sz w:val="22"/>
          <w:szCs w:val="22"/>
        </w:rPr>
      </w:pPr>
    </w:p>
    <w:p w14:paraId="41E6AEEA" w14:textId="0E353D90" w:rsidR="00412422" w:rsidRPr="004422C2" w:rsidRDefault="00412422" w:rsidP="00412422">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412422">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412422">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412422">
      <w:pPr>
        <w:tabs>
          <w:tab w:val="left" w:pos="720"/>
        </w:tabs>
        <w:jc w:val="both"/>
        <w:rPr>
          <w:rFonts w:ascii="Arial" w:hAnsi="Arial" w:cs="Arial"/>
          <w:sz w:val="22"/>
          <w:szCs w:val="22"/>
        </w:rPr>
      </w:pPr>
    </w:p>
    <w:p w14:paraId="6DE91CF7" w14:textId="77777777" w:rsidR="007E31DC" w:rsidRPr="004422C2" w:rsidRDefault="007E31DC" w:rsidP="00412422">
      <w:pPr>
        <w:tabs>
          <w:tab w:val="left" w:pos="720"/>
        </w:tabs>
        <w:jc w:val="both"/>
        <w:rPr>
          <w:rFonts w:ascii="Arial" w:hAnsi="Arial" w:cs="Arial"/>
          <w:sz w:val="22"/>
          <w:szCs w:val="22"/>
        </w:rPr>
      </w:pPr>
    </w:p>
    <w:p w14:paraId="6DBFD055" w14:textId="77777777"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412422">
      <w:pPr>
        <w:tabs>
          <w:tab w:val="left" w:pos="720"/>
        </w:tabs>
        <w:jc w:val="both"/>
        <w:rPr>
          <w:rFonts w:ascii="Arial" w:hAnsi="Arial" w:cs="Arial"/>
          <w:sz w:val="22"/>
          <w:szCs w:val="22"/>
        </w:rPr>
      </w:pPr>
    </w:p>
    <w:p w14:paraId="3DCFEE4F" w14:textId="77777777" w:rsidR="00412422" w:rsidRPr="004422C2" w:rsidRDefault="00412422" w:rsidP="00412422">
      <w:pPr>
        <w:tabs>
          <w:tab w:val="left" w:pos="720"/>
        </w:tabs>
        <w:jc w:val="both"/>
        <w:rPr>
          <w:rFonts w:ascii="Arial" w:hAnsi="Arial" w:cs="Arial"/>
          <w:sz w:val="22"/>
          <w:szCs w:val="22"/>
        </w:rPr>
      </w:pPr>
    </w:p>
    <w:p w14:paraId="6CF6118E" w14:textId="77777777"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412422">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412422">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412422">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412422">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77777777" w:rsidR="00412422" w:rsidRPr="004422C2" w:rsidRDefault="00412422" w:rsidP="00412422">
      <w:pPr>
        <w:tabs>
          <w:tab w:val="left" w:pos="720"/>
        </w:tabs>
        <w:jc w:val="both"/>
        <w:rPr>
          <w:rFonts w:ascii="Arial" w:hAnsi="Arial" w:cs="Arial"/>
          <w:sz w:val="22"/>
          <w:szCs w:val="22"/>
        </w:rPr>
      </w:pPr>
    </w:p>
    <w:p w14:paraId="5E4465DB" w14:textId="488636AE" w:rsidR="00E63B1A"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E750C1">
        <w:rPr>
          <w:rFonts w:ascii="Arial" w:hAnsi="Arial" w:cs="Arial"/>
          <w:sz w:val="22"/>
          <w:szCs w:val="22"/>
        </w:rPr>
        <w:t>Resolution</w:t>
      </w:r>
      <w:r w:rsidRPr="004422C2">
        <w:rPr>
          <w:rFonts w:ascii="Arial" w:hAnsi="Arial" w:cs="Arial"/>
          <w:sz w:val="22"/>
          <w:szCs w:val="22"/>
        </w:rPr>
        <w:t xml:space="preserve"> No.</w:t>
      </w:r>
      <w:r w:rsidR="00E91F39">
        <w:rPr>
          <w:rFonts w:ascii="Arial" w:hAnsi="Arial" w:cs="Arial"/>
          <w:sz w:val="22"/>
          <w:szCs w:val="22"/>
        </w:rPr>
        <w:t>2021-01</w:t>
      </w:r>
    </w:p>
    <w:p w14:paraId="20567B59" w14:textId="1C1F363F" w:rsidR="00E63B1A" w:rsidRPr="004422C2" w:rsidRDefault="00E63B1A" w:rsidP="00412422">
      <w:pPr>
        <w:tabs>
          <w:tab w:val="left" w:pos="720"/>
        </w:tabs>
        <w:jc w:val="both"/>
        <w:rPr>
          <w:rFonts w:ascii="Arial" w:hAnsi="Arial" w:cs="Arial"/>
          <w:sz w:val="22"/>
          <w:szCs w:val="22"/>
        </w:rPr>
      </w:pPr>
    </w:p>
    <w:p w14:paraId="7470C25C" w14:textId="1A0F0626" w:rsidR="00E63B1A" w:rsidRPr="004422C2" w:rsidRDefault="00E63B1A" w:rsidP="00412422">
      <w:pPr>
        <w:tabs>
          <w:tab w:val="left" w:pos="720"/>
        </w:tabs>
        <w:jc w:val="both"/>
        <w:rPr>
          <w:rFonts w:ascii="Arial" w:hAnsi="Arial" w:cs="Arial"/>
          <w:sz w:val="22"/>
          <w:szCs w:val="22"/>
        </w:rPr>
      </w:pPr>
    </w:p>
    <w:p w14:paraId="52F41062"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A RESOLUTION</w:t>
      </w:r>
    </w:p>
    <w:p w14:paraId="782562BB"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APPROVING AND AUTHORIZING</w:t>
      </w:r>
    </w:p>
    <w:p w14:paraId="4D4985B0"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THE SETTLEMENT OF PENDING LITIGATION</w:t>
      </w:r>
    </w:p>
    <w:p w14:paraId="189A7E31" w14:textId="77777777"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BY AND BETWEEN</w:t>
      </w:r>
    </w:p>
    <w:p w14:paraId="4EE3F07D" w14:textId="6C934A1B" w:rsidR="00E750C1" w:rsidRPr="00E750C1" w:rsidRDefault="00E750C1" w:rsidP="00E750C1">
      <w:pPr>
        <w:jc w:val="center"/>
        <w:rPr>
          <w:rFonts w:ascii="Arial" w:hAnsi="Arial" w:cs="Arial"/>
          <w:b/>
          <w:bCs/>
          <w:sz w:val="22"/>
          <w:szCs w:val="22"/>
        </w:rPr>
      </w:pPr>
      <w:r w:rsidRPr="00E750C1">
        <w:rPr>
          <w:rFonts w:ascii="Arial" w:hAnsi="Arial" w:cs="Arial"/>
          <w:b/>
          <w:bCs/>
          <w:sz w:val="22"/>
          <w:szCs w:val="22"/>
        </w:rPr>
        <w:t>THE MEMORIAL PARK DISTRICT AND</w:t>
      </w:r>
      <w:r>
        <w:rPr>
          <w:rFonts w:ascii="Arial" w:hAnsi="Arial" w:cs="Arial"/>
          <w:b/>
          <w:bCs/>
          <w:sz w:val="22"/>
          <w:szCs w:val="22"/>
        </w:rPr>
        <w:t xml:space="preserve"> </w:t>
      </w:r>
      <w:r w:rsidR="004D1302">
        <w:rPr>
          <w:rFonts w:ascii="Arial" w:hAnsi="Arial" w:cs="Arial"/>
          <w:b/>
          <w:bCs/>
          <w:sz w:val="22"/>
          <w:szCs w:val="22"/>
        </w:rPr>
        <w:t>FAITH BAILEY</w:t>
      </w:r>
    </w:p>
    <w:p w14:paraId="679BDEB4" w14:textId="77777777" w:rsidR="00E63B1A" w:rsidRPr="004422C2" w:rsidRDefault="00E63B1A" w:rsidP="00412422">
      <w:pPr>
        <w:tabs>
          <w:tab w:val="left" w:pos="720"/>
        </w:tabs>
        <w:jc w:val="both"/>
        <w:rPr>
          <w:rFonts w:ascii="Arial" w:hAnsi="Arial" w:cs="Arial"/>
          <w:sz w:val="22"/>
          <w:szCs w:val="22"/>
        </w:rPr>
      </w:pPr>
    </w:p>
    <w:p w14:paraId="563ED10B" w14:textId="77777777" w:rsidR="00E63B1A" w:rsidRPr="004422C2" w:rsidRDefault="00E63B1A" w:rsidP="00412422">
      <w:pPr>
        <w:tabs>
          <w:tab w:val="left" w:pos="720"/>
        </w:tabs>
        <w:jc w:val="both"/>
        <w:rPr>
          <w:rFonts w:ascii="Arial" w:hAnsi="Arial" w:cs="Arial"/>
          <w:sz w:val="22"/>
          <w:szCs w:val="22"/>
        </w:rPr>
      </w:pPr>
    </w:p>
    <w:p w14:paraId="17FB42FF" w14:textId="4C45BECC"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E750C1">
        <w:rPr>
          <w:rFonts w:ascii="Arial" w:hAnsi="Arial" w:cs="Arial"/>
          <w:sz w:val="22"/>
          <w:szCs w:val="22"/>
        </w:rPr>
        <w:t>August 17</w:t>
      </w:r>
      <w:r w:rsidRPr="004422C2">
        <w:rPr>
          <w:rFonts w:ascii="Arial" w:hAnsi="Arial" w:cs="Arial"/>
          <w:sz w:val="22"/>
          <w:szCs w:val="22"/>
        </w:rPr>
        <w:t>, 20</w:t>
      </w:r>
      <w:r w:rsidR="00E63B1A" w:rsidRPr="004422C2">
        <w:rPr>
          <w:rFonts w:ascii="Arial" w:hAnsi="Arial" w:cs="Arial"/>
          <w:sz w:val="22"/>
          <w:szCs w:val="22"/>
        </w:rPr>
        <w:t>21</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412422">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412422">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412422">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412422">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412422">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7231EAA6"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412422">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412422">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412422">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412422">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412422">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412422">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412422">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412422">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412422">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412422">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412422">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412422">
            <w:pPr>
              <w:tabs>
                <w:tab w:val="left" w:pos="720"/>
              </w:tabs>
              <w:spacing w:after="58"/>
              <w:jc w:val="both"/>
              <w:rPr>
                <w:rFonts w:ascii="Arial" w:hAnsi="Arial" w:cs="Arial"/>
                <w:sz w:val="22"/>
                <w:szCs w:val="22"/>
              </w:rPr>
            </w:pPr>
          </w:p>
        </w:tc>
      </w:tr>
    </w:tbl>
    <w:p w14:paraId="4CEEE152" w14:textId="77777777" w:rsidR="00412422" w:rsidRPr="004422C2" w:rsidRDefault="00412422" w:rsidP="00412422">
      <w:pPr>
        <w:tabs>
          <w:tab w:val="left" w:pos="720"/>
        </w:tabs>
        <w:jc w:val="both"/>
        <w:rPr>
          <w:rFonts w:ascii="Arial" w:hAnsi="Arial" w:cs="Arial"/>
          <w:sz w:val="22"/>
          <w:szCs w:val="22"/>
        </w:rPr>
      </w:pPr>
    </w:p>
    <w:p w14:paraId="0346D6F7" w14:textId="61BA78E3"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E750C1">
        <w:rPr>
          <w:rFonts w:ascii="Arial" w:hAnsi="Arial" w:cs="Arial"/>
          <w:sz w:val="22"/>
          <w:szCs w:val="22"/>
        </w:rPr>
        <w:t>Resolution</w:t>
      </w:r>
      <w:r w:rsidRPr="004422C2">
        <w:rPr>
          <w:rFonts w:ascii="Arial" w:hAnsi="Arial" w:cs="Arial"/>
          <w:sz w:val="22"/>
          <w:szCs w:val="22"/>
        </w:rPr>
        <w:t xml:space="preserve"> were conducted openly, that the vote on the adoption of said </w:t>
      </w:r>
      <w:r w:rsidR="00E750C1">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412422">
      <w:pPr>
        <w:tabs>
          <w:tab w:val="left" w:pos="720"/>
        </w:tabs>
        <w:jc w:val="both"/>
        <w:rPr>
          <w:rFonts w:ascii="Arial" w:hAnsi="Arial" w:cs="Arial"/>
          <w:sz w:val="22"/>
          <w:szCs w:val="22"/>
        </w:rPr>
      </w:pPr>
    </w:p>
    <w:p w14:paraId="67F56C63" w14:textId="77777777"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412422">
      <w:pPr>
        <w:tabs>
          <w:tab w:val="left" w:pos="720"/>
        </w:tabs>
        <w:jc w:val="both"/>
        <w:rPr>
          <w:rFonts w:ascii="Arial" w:hAnsi="Arial" w:cs="Arial"/>
          <w:sz w:val="22"/>
          <w:szCs w:val="22"/>
        </w:rPr>
      </w:pPr>
    </w:p>
    <w:p w14:paraId="7A986AD5" w14:textId="77777777" w:rsidR="00412422" w:rsidRPr="004422C2" w:rsidRDefault="00412422" w:rsidP="00412422">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412422">
      <w:pPr>
        <w:tabs>
          <w:tab w:val="left" w:pos="720"/>
        </w:tabs>
        <w:jc w:val="both"/>
        <w:rPr>
          <w:rFonts w:ascii="Arial" w:hAnsi="Arial" w:cs="Arial"/>
          <w:sz w:val="22"/>
          <w:szCs w:val="22"/>
        </w:rPr>
      </w:pPr>
    </w:p>
    <w:p w14:paraId="02F6224C" w14:textId="77777777" w:rsidR="00412422" w:rsidRPr="004422C2" w:rsidRDefault="00412422" w:rsidP="00412422">
      <w:pPr>
        <w:tabs>
          <w:tab w:val="left" w:pos="720"/>
        </w:tabs>
        <w:jc w:val="both"/>
        <w:rPr>
          <w:rFonts w:ascii="Arial" w:hAnsi="Arial" w:cs="Arial"/>
          <w:sz w:val="22"/>
          <w:szCs w:val="22"/>
        </w:rPr>
      </w:pPr>
    </w:p>
    <w:p w14:paraId="38E53DD8" w14:textId="0F2EC068" w:rsidR="00412422" w:rsidRPr="004422C2" w:rsidRDefault="00412422" w:rsidP="00E63B1A">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412422">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412422">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1F8A7527" w14:textId="7A80C21D" w:rsidR="00B01A10" w:rsidRDefault="00B01A10" w:rsidP="00B01A10">
      <w:pPr>
        <w:pageBreakBefore/>
        <w:tabs>
          <w:tab w:val="left" w:pos="720"/>
        </w:tabs>
        <w:jc w:val="center"/>
        <w:rPr>
          <w:rFonts w:ascii="Arial" w:hAnsi="Arial" w:cs="Arial"/>
          <w:sz w:val="22"/>
          <w:szCs w:val="22"/>
        </w:rPr>
      </w:pPr>
      <w:r>
        <w:rPr>
          <w:rFonts w:ascii="Arial" w:hAnsi="Arial" w:cs="Arial"/>
          <w:sz w:val="22"/>
          <w:szCs w:val="22"/>
        </w:rPr>
        <w:lastRenderedPageBreak/>
        <w:t>Exhibit A</w:t>
      </w:r>
    </w:p>
    <w:p w14:paraId="38A3DAC1" w14:textId="010C00A6" w:rsidR="00B01A10" w:rsidRDefault="00B01A10" w:rsidP="00412422">
      <w:pPr>
        <w:tabs>
          <w:tab w:val="left" w:pos="720"/>
        </w:tabs>
        <w:jc w:val="both"/>
        <w:rPr>
          <w:rFonts w:ascii="Arial" w:hAnsi="Arial" w:cs="Arial"/>
          <w:sz w:val="22"/>
          <w:szCs w:val="22"/>
        </w:rPr>
      </w:pPr>
    </w:p>
    <w:p w14:paraId="44818E50" w14:textId="022EF3D9" w:rsidR="00B01A10" w:rsidRDefault="00B01A10" w:rsidP="00B01A10">
      <w:pPr>
        <w:tabs>
          <w:tab w:val="left" w:pos="720"/>
        </w:tabs>
        <w:jc w:val="center"/>
        <w:rPr>
          <w:rFonts w:ascii="Arial" w:hAnsi="Arial" w:cs="Arial"/>
          <w:sz w:val="22"/>
          <w:szCs w:val="22"/>
        </w:rPr>
      </w:pPr>
      <w:r>
        <w:rPr>
          <w:rFonts w:ascii="Arial" w:hAnsi="Arial" w:cs="Arial"/>
          <w:sz w:val="22"/>
          <w:szCs w:val="22"/>
        </w:rPr>
        <w:t>Release</w:t>
      </w:r>
    </w:p>
    <w:p w14:paraId="5E4D8E4B" w14:textId="77777777" w:rsidR="00B01A10" w:rsidRPr="004422C2" w:rsidRDefault="00B01A10" w:rsidP="00412422">
      <w:pPr>
        <w:tabs>
          <w:tab w:val="left" w:pos="720"/>
        </w:tabs>
        <w:jc w:val="both"/>
        <w:rPr>
          <w:rFonts w:ascii="Arial" w:hAnsi="Arial" w:cs="Arial"/>
          <w:sz w:val="22"/>
          <w:szCs w:val="22"/>
        </w:rPr>
      </w:pPr>
    </w:p>
    <w:sectPr w:rsidR="00B01A10" w:rsidRPr="004422C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A3E7" w14:textId="77777777" w:rsidR="00E44E5D" w:rsidRDefault="00E44E5D" w:rsidP="004422C2">
      <w:r>
        <w:separator/>
      </w:r>
    </w:p>
  </w:endnote>
  <w:endnote w:type="continuationSeparator" w:id="0">
    <w:p w14:paraId="7EE18D1A" w14:textId="77777777" w:rsidR="00E44E5D" w:rsidRDefault="00E44E5D"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E850" w14:textId="77777777" w:rsidR="00E44E5D" w:rsidRDefault="00E44E5D" w:rsidP="004422C2">
      <w:r>
        <w:separator/>
      </w:r>
    </w:p>
  </w:footnote>
  <w:footnote w:type="continuationSeparator" w:id="0">
    <w:p w14:paraId="252B44ED" w14:textId="77777777" w:rsidR="00E44E5D" w:rsidRDefault="00E44E5D"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007700B1"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70622C5D"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1461A155"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496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3F4B"/>
    <w:rsid w:val="00030F03"/>
    <w:rsid w:val="0006309A"/>
    <w:rsid w:val="000C36CB"/>
    <w:rsid w:val="000D1A50"/>
    <w:rsid w:val="000D358F"/>
    <w:rsid w:val="000F7173"/>
    <w:rsid w:val="00100CA2"/>
    <w:rsid w:val="00102C82"/>
    <w:rsid w:val="00102F56"/>
    <w:rsid w:val="001036C4"/>
    <w:rsid w:val="001206AA"/>
    <w:rsid w:val="0013309A"/>
    <w:rsid w:val="00144DCB"/>
    <w:rsid w:val="00154430"/>
    <w:rsid w:val="001608EF"/>
    <w:rsid w:val="001A0BA5"/>
    <w:rsid w:val="001A2303"/>
    <w:rsid w:val="001F1CF7"/>
    <w:rsid w:val="0021434B"/>
    <w:rsid w:val="00225A5F"/>
    <w:rsid w:val="00232D6C"/>
    <w:rsid w:val="00236B78"/>
    <w:rsid w:val="00237BF0"/>
    <w:rsid w:val="0027776B"/>
    <w:rsid w:val="002D66A0"/>
    <w:rsid w:val="002E0464"/>
    <w:rsid w:val="00317BEC"/>
    <w:rsid w:val="00335930"/>
    <w:rsid w:val="003434F0"/>
    <w:rsid w:val="00343CCF"/>
    <w:rsid w:val="003473C7"/>
    <w:rsid w:val="003609EE"/>
    <w:rsid w:val="0037396F"/>
    <w:rsid w:val="003B3DE5"/>
    <w:rsid w:val="003D66D7"/>
    <w:rsid w:val="00412422"/>
    <w:rsid w:val="00423405"/>
    <w:rsid w:val="00441C00"/>
    <w:rsid w:val="004422C2"/>
    <w:rsid w:val="00445FEA"/>
    <w:rsid w:val="00464E0C"/>
    <w:rsid w:val="0047378A"/>
    <w:rsid w:val="00477331"/>
    <w:rsid w:val="004A15D6"/>
    <w:rsid w:val="004C6AAB"/>
    <w:rsid w:val="004D1302"/>
    <w:rsid w:val="0053268B"/>
    <w:rsid w:val="00545E81"/>
    <w:rsid w:val="005541CC"/>
    <w:rsid w:val="005548DD"/>
    <w:rsid w:val="00580284"/>
    <w:rsid w:val="005C3DAE"/>
    <w:rsid w:val="005C522D"/>
    <w:rsid w:val="005F09C3"/>
    <w:rsid w:val="00601B7C"/>
    <w:rsid w:val="006712F5"/>
    <w:rsid w:val="006932F5"/>
    <w:rsid w:val="0070434F"/>
    <w:rsid w:val="007116BB"/>
    <w:rsid w:val="00721FA4"/>
    <w:rsid w:val="00724C62"/>
    <w:rsid w:val="007267D6"/>
    <w:rsid w:val="007344DA"/>
    <w:rsid w:val="00751A21"/>
    <w:rsid w:val="007636E3"/>
    <w:rsid w:val="007648DE"/>
    <w:rsid w:val="00783857"/>
    <w:rsid w:val="0078657D"/>
    <w:rsid w:val="007E31DC"/>
    <w:rsid w:val="00816F0C"/>
    <w:rsid w:val="00830DB3"/>
    <w:rsid w:val="00835B75"/>
    <w:rsid w:val="008C7D8A"/>
    <w:rsid w:val="009120A0"/>
    <w:rsid w:val="00925483"/>
    <w:rsid w:val="00947756"/>
    <w:rsid w:val="0096373E"/>
    <w:rsid w:val="009820C4"/>
    <w:rsid w:val="0098317E"/>
    <w:rsid w:val="009D07CB"/>
    <w:rsid w:val="00A272C3"/>
    <w:rsid w:val="00A46297"/>
    <w:rsid w:val="00A51DF8"/>
    <w:rsid w:val="00A94EC7"/>
    <w:rsid w:val="00AA2E75"/>
    <w:rsid w:val="00AE6ECB"/>
    <w:rsid w:val="00B01A10"/>
    <w:rsid w:val="00B24254"/>
    <w:rsid w:val="00B34536"/>
    <w:rsid w:val="00B34783"/>
    <w:rsid w:val="00B439F5"/>
    <w:rsid w:val="00B9284B"/>
    <w:rsid w:val="00BA5EAF"/>
    <w:rsid w:val="00BB05F1"/>
    <w:rsid w:val="00C37A6B"/>
    <w:rsid w:val="00CD708F"/>
    <w:rsid w:val="00D127B5"/>
    <w:rsid w:val="00D86909"/>
    <w:rsid w:val="00D86C37"/>
    <w:rsid w:val="00DB0015"/>
    <w:rsid w:val="00DB65F6"/>
    <w:rsid w:val="00DD3C68"/>
    <w:rsid w:val="00E26DB5"/>
    <w:rsid w:val="00E44E5D"/>
    <w:rsid w:val="00E63A02"/>
    <w:rsid w:val="00E63B1A"/>
    <w:rsid w:val="00E750C1"/>
    <w:rsid w:val="00E8557B"/>
    <w:rsid w:val="00E91F39"/>
    <w:rsid w:val="00E9745E"/>
    <w:rsid w:val="00EA1AFE"/>
    <w:rsid w:val="00ED1D25"/>
    <w:rsid w:val="00ED7F8C"/>
    <w:rsid w:val="00EE3F47"/>
    <w:rsid w:val="00F23BA6"/>
    <w:rsid w:val="00F24780"/>
    <w:rsid w:val="00F27F02"/>
    <w:rsid w:val="00F42EF3"/>
    <w:rsid w:val="00F6127D"/>
    <w:rsid w:val="00FB0350"/>
    <w:rsid w:val="00FB6380"/>
    <w:rsid w:val="00FD2484"/>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Approval Settlement Litigation</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Settlement Litigation</dc:title>
  <dc:subject/>
  <dc:creator>Michael Castaldo</dc:creator>
  <cp:keywords/>
  <dc:description/>
  <cp:lastModifiedBy>Pamela Cobbs</cp:lastModifiedBy>
  <cp:revision>2</cp:revision>
  <dcterms:created xsi:type="dcterms:W3CDTF">2023-11-07T15:31:00Z</dcterms:created>
  <dcterms:modified xsi:type="dcterms:W3CDTF">2023-11-07T15:31:00Z</dcterms:modified>
</cp:coreProperties>
</file>