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797DC" w14:textId="42A64F76" w:rsidR="00C670C3" w:rsidRPr="00987A74" w:rsidRDefault="00000000">
      <w:pPr>
        <w:tabs>
          <w:tab w:val="center" w:pos="1563"/>
          <w:tab w:val="center" w:pos="4827"/>
          <w:tab w:val="center" w:pos="7518"/>
        </w:tabs>
        <w:spacing w:after="823"/>
        <w:rPr>
          <w:b/>
          <w:bCs/>
        </w:rPr>
      </w:pPr>
      <w:r w:rsidRPr="00987A74">
        <w:rPr>
          <w:sz w:val="26"/>
        </w:rPr>
        <w:tab/>
      </w:r>
      <w:r w:rsidRPr="00987A74">
        <w:rPr>
          <w:b/>
          <w:bCs/>
          <w:sz w:val="26"/>
          <w:u w:color="000000"/>
        </w:rPr>
        <w:t>PUBLIC HEARING</w:t>
      </w:r>
      <w:r w:rsidRPr="00987A74">
        <w:rPr>
          <w:b/>
          <w:bCs/>
          <w:sz w:val="26"/>
          <w:u w:color="000000"/>
        </w:rPr>
        <w:tab/>
        <w:t>AGENDA</w:t>
      </w:r>
      <w:r w:rsidRPr="00987A74">
        <w:rPr>
          <w:b/>
          <w:bCs/>
          <w:sz w:val="26"/>
          <w:u w:color="000000"/>
        </w:rPr>
        <w:tab/>
      </w:r>
      <w:r w:rsidR="00783B8D">
        <w:rPr>
          <w:b/>
          <w:bCs/>
          <w:sz w:val="26"/>
          <w:u w:color="000000"/>
        </w:rPr>
        <w:t>December</w:t>
      </w:r>
      <w:r w:rsidRPr="00987A74">
        <w:rPr>
          <w:b/>
          <w:bCs/>
          <w:sz w:val="26"/>
          <w:u w:color="000000"/>
        </w:rPr>
        <w:t xml:space="preserve"> 1</w:t>
      </w:r>
      <w:r w:rsidR="00783B8D">
        <w:rPr>
          <w:b/>
          <w:bCs/>
          <w:sz w:val="26"/>
          <w:u w:color="000000"/>
        </w:rPr>
        <w:t>9</w:t>
      </w:r>
      <w:r w:rsidRPr="00987A74">
        <w:rPr>
          <w:b/>
          <w:bCs/>
          <w:sz w:val="26"/>
          <w:u w:color="000000"/>
        </w:rPr>
        <w:t>, 202</w:t>
      </w:r>
      <w:r w:rsidR="00987A74" w:rsidRPr="00987A74">
        <w:rPr>
          <w:b/>
          <w:bCs/>
          <w:sz w:val="26"/>
          <w:u w:color="000000"/>
        </w:rPr>
        <w:t>3</w:t>
      </w:r>
      <w:r w:rsidRPr="00987A74">
        <w:rPr>
          <w:b/>
          <w:bCs/>
          <w:sz w:val="26"/>
          <w:u w:color="000000"/>
        </w:rPr>
        <w:t xml:space="preserve"> 4:30 PM</w:t>
      </w:r>
    </w:p>
    <w:p w14:paraId="6C998AE4" w14:textId="77777777" w:rsidR="00C670C3" w:rsidRPr="00987A74" w:rsidRDefault="00000000">
      <w:pPr>
        <w:spacing w:after="192" w:line="265" w:lineRule="auto"/>
        <w:ind w:left="9" w:hanging="10"/>
        <w:rPr>
          <w:b/>
          <w:bCs/>
        </w:rPr>
      </w:pPr>
      <w:r w:rsidRPr="00987A74">
        <w:rPr>
          <w:b/>
          <w:bCs/>
          <w:sz w:val="26"/>
          <w:u w:val="single" w:color="000000"/>
        </w:rPr>
        <w:t>CALL TO ORDER</w:t>
      </w:r>
      <w:r w:rsidRPr="00987A74">
        <w:rPr>
          <w:b/>
          <w:bCs/>
          <w:sz w:val="26"/>
        </w:rPr>
        <w:t>:</w:t>
      </w:r>
    </w:p>
    <w:p w14:paraId="597240F8" w14:textId="77777777" w:rsidR="00C670C3" w:rsidRPr="00987A74" w:rsidRDefault="00000000">
      <w:pPr>
        <w:spacing w:after="223" w:line="265" w:lineRule="auto"/>
        <w:ind w:left="9" w:hanging="10"/>
        <w:rPr>
          <w:b/>
          <w:bCs/>
        </w:rPr>
      </w:pPr>
      <w:r w:rsidRPr="00987A74">
        <w:rPr>
          <w:b/>
          <w:bCs/>
          <w:sz w:val="26"/>
          <w:u w:val="single" w:color="000000"/>
        </w:rPr>
        <w:t>ROLL CALL</w:t>
      </w:r>
      <w:r w:rsidRPr="00987A74">
        <w:rPr>
          <w:b/>
          <w:bCs/>
          <w:sz w:val="26"/>
        </w:rPr>
        <w:t>:</w:t>
      </w:r>
    </w:p>
    <w:p w14:paraId="0F33497B" w14:textId="77777777" w:rsidR="00C670C3" w:rsidRDefault="00000000">
      <w:pPr>
        <w:spacing w:after="0"/>
        <w:ind w:left="2" w:hanging="10"/>
      </w:pPr>
      <w:r w:rsidRPr="00987A74">
        <w:rPr>
          <w:b/>
          <w:bCs/>
          <w:sz w:val="24"/>
          <w:u w:val="single" w:color="000000"/>
        </w:rPr>
        <w:t>PURPOSE OF MEETING</w:t>
      </w:r>
      <w:r w:rsidRPr="00987A74">
        <w:rPr>
          <w:b/>
          <w:bCs/>
          <w:sz w:val="24"/>
        </w:rPr>
        <w:t>:</w:t>
      </w:r>
      <w:r>
        <w:rPr>
          <w:sz w:val="24"/>
        </w:rPr>
        <w:t xml:space="preserve"> To conduct a public hearing concerning the intent of the Board of</w:t>
      </w:r>
    </w:p>
    <w:p w14:paraId="3D96AFED" w14:textId="6191890C" w:rsidR="00C670C3" w:rsidRDefault="00000000">
      <w:pPr>
        <w:spacing w:after="312"/>
        <w:ind w:left="2892" w:hanging="10"/>
      </w:pPr>
      <w:r>
        <w:rPr>
          <w:sz w:val="24"/>
        </w:rPr>
        <w:t>Park Commissioners of the District to issue $7</w:t>
      </w:r>
      <w:r w:rsidR="00987A74">
        <w:rPr>
          <w:sz w:val="24"/>
        </w:rPr>
        <w:t>5</w:t>
      </w:r>
      <w:r>
        <w:rPr>
          <w:sz w:val="24"/>
        </w:rPr>
        <w:t>0,000 General Obligation Limited Tax Park Bonds for park purposes</w:t>
      </w:r>
    </w:p>
    <w:tbl>
      <w:tblPr>
        <w:tblStyle w:val="TableGrid"/>
        <w:tblW w:w="9329" w:type="dxa"/>
        <w:tblInd w:w="7" w:type="dxa"/>
        <w:tblLook w:val="04A0" w:firstRow="1" w:lastRow="0" w:firstColumn="1" w:lastColumn="0" w:noHBand="0" w:noVBand="1"/>
      </w:tblPr>
      <w:tblGrid>
        <w:gridCol w:w="2874"/>
        <w:gridCol w:w="6455"/>
      </w:tblGrid>
      <w:tr w:rsidR="00C670C3" w14:paraId="71622F1F" w14:textId="77777777">
        <w:trPr>
          <w:trHeight w:val="234"/>
        </w:trPr>
        <w:tc>
          <w:tcPr>
            <w:tcW w:w="2874" w:type="dxa"/>
            <w:tcBorders>
              <w:top w:val="nil"/>
              <w:left w:val="nil"/>
              <w:bottom w:val="nil"/>
              <w:right w:val="nil"/>
            </w:tcBorders>
          </w:tcPr>
          <w:p w14:paraId="58E7F26F" w14:textId="77777777" w:rsidR="00C670C3" w:rsidRPr="00987A74" w:rsidRDefault="00000000">
            <w:pPr>
              <w:rPr>
                <w:b/>
                <w:bCs/>
              </w:rPr>
            </w:pPr>
            <w:r w:rsidRPr="00987A74">
              <w:rPr>
                <w:b/>
                <w:bCs/>
                <w:sz w:val="26"/>
              </w:rPr>
              <w:t>COMMENTS FROM</w:t>
            </w:r>
          </w:p>
        </w:tc>
        <w:tc>
          <w:tcPr>
            <w:tcW w:w="6455" w:type="dxa"/>
            <w:tcBorders>
              <w:top w:val="nil"/>
              <w:left w:val="nil"/>
              <w:bottom w:val="nil"/>
              <w:right w:val="nil"/>
            </w:tcBorders>
          </w:tcPr>
          <w:p w14:paraId="554C7646" w14:textId="77777777" w:rsidR="00C670C3" w:rsidRDefault="00C670C3"/>
        </w:tc>
      </w:tr>
      <w:tr w:rsidR="00C670C3" w14:paraId="5C237D52" w14:textId="77777777">
        <w:trPr>
          <w:trHeight w:val="1069"/>
        </w:trPr>
        <w:tc>
          <w:tcPr>
            <w:tcW w:w="2874" w:type="dxa"/>
            <w:tcBorders>
              <w:top w:val="nil"/>
              <w:left w:val="nil"/>
              <w:bottom w:val="nil"/>
              <w:right w:val="nil"/>
            </w:tcBorders>
          </w:tcPr>
          <w:p w14:paraId="5EB6B457" w14:textId="77777777" w:rsidR="00C670C3" w:rsidRPr="00987A74" w:rsidRDefault="00000000">
            <w:pPr>
              <w:rPr>
                <w:b/>
                <w:bCs/>
              </w:rPr>
            </w:pPr>
            <w:r w:rsidRPr="00987A74">
              <w:rPr>
                <w:b/>
                <w:bCs/>
                <w:sz w:val="26"/>
                <w:u w:val="single" w:color="000000"/>
              </w:rPr>
              <w:t>BOARD PRESIDENT</w:t>
            </w:r>
            <w:r w:rsidRPr="00987A74">
              <w:rPr>
                <w:b/>
                <w:bCs/>
                <w:sz w:val="26"/>
              </w:rPr>
              <w:t>:</w:t>
            </w:r>
          </w:p>
        </w:tc>
        <w:tc>
          <w:tcPr>
            <w:tcW w:w="6455" w:type="dxa"/>
            <w:tcBorders>
              <w:top w:val="nil"/>
              <w:left w:val="nil"/>
              <w:bottom w:val="nil"/>
              <w:right w:val="nil"/>
            </w:tcBorders>
          </w:tcPr>
          <w:p w14:paraId="22316604" w14:textId="77777777" w:rsidR="00C670C3" w:rsidRDefault="00000000">
            <w:pPr>
              <w:ind w:firstLine="7"/>
              <w:jc w:val="both"/>
            </w:pPr>
            <w:r>
              <w:rPr>
                <w:sz w:val="24"/>
              </w:rPr>
              <w:t>Purpose of the issue is to obtain funds to continue improvements to existing parks, playgrounds, tot lot and facilities and for other needed and necessary capital improvement projects throughout the District.</w:t>
            </w:r>
          </w:p>
        </w:tc>
      </w:tr>
    </w:tbl>
    <w:p w14:paraId="588B92C5" w14:textId="77777777" w:rsidR="00C670C3" w:rsidRPr="00987A74" w:rsidRDefault="00000000">
      <w:pPr>
        <w:spacing w:after="223" w:line="265" w:lineRule="auto"/>
        <w:ind w:left="9" w:hanging="10"/>
        <w:rPr>
          <w:b/>
          <w:bCs/>
        </w:rPr>
      </w:pPr>
      <w:r w:rsidRPr="00987A74">
        <w:rPr>
          <w:b/>
          <w:bCs/>
          <w:sz w:val="26"/>
          <w:u w:val="single" w:color="000000"/>
        </w:rPr>
        <w:t>COMMENTS FROM COMMISSIONERS</w:t>
      </w:r>
      <w:r w:rsidRPr="00987A74">
        <w:rPr>
          <w:b/>
          <w:bCs/>
          <w:sz w:val="26"/>
        </w:rPr>
        <w:t>:</w:t>
      </w:r>
    </w:p>
    <w:p w14:paraId="7D8A838D" w14:textId="77777777" w:rsidR="00C670C3" w:rsidRPr="00987A74" w:rsidRDefault="00000000">
      <w:pPr>
        <w:spacing w:after="223" w:line="265" w:lineRule="auto"/>
        <w:ind w:left="9" w:hanging="10"/>
        <w:rPr>
          <w:b/>
          <w:bCs/>
        </w:rPr>
      </w:pPr>
      <w:r w:rsidRPr="00987A74">
        <w:rPr>
          <w:b/>
          <w:bCs/>
          <w:sz w:val="26"/>
          <w:u w:val="single" w:color="000000"/>
        </w:rPr>
        <w:t>WRITTEN TESTIMONY</w:t>
      </w:r>
      <w:r w:rsidRPr="00987A74">
        <w:rPr>
          <w:b/>
          <w:bCs/>
          <w:sz w:val="26"/>
        </w:rPr>
        <w:t>:</w:t>
      </w:r>
    </w:p>
    <w:p w14:paraId="45E5BF51" w14:textId="77777777" w:rsidR="00C670C3" w:rsidRPr="00987A74" w:rsidRDefault="00000000">
      <w:pPr>
        <w:spacing w:after="506" w:line="265" w:lineRule="auto"/>
        <w:ind w:left="9" w:hanging="10"/>
        <w:rPr>
          <w:b/>
          <w:bCs/>
        </w:rPr>
      </w:pPr>
      <w:r w:rsidRPr="00987A74">
        <w:rPr>
          <w:b/>
          <w:bCs/>
          <w:sz w:val="26"/>
          <w:u w:val="single" w:color="000000"/>
        </w:rPr>
        <w:t>COMMENTS FROM THE PUBLIC</w:t>
      </w:r>
      <w:r w:rsidRPr="00987A74">
        <w:rPr>
          <w:b/>
          <w:bCs/>
          <w:sz w:val="26"/>
        </w:rPr>
        <w:t>:</w:t>
      </w:r>
    </w:p>
    <w:p w14:paraId="19E97373" w14:textId="77777777" w:rsidR="00C670C3" w:rsidRPr="00987A74" w:rsidRDefault="00000000">
      <w:pPr>
        <w:spacing w:after="223" w:line="265" w:lineRule="auto"/>
        <w:ind w:left="9" w:hanging="10"/>
        <w:rPr>
          <w:b/>
          <w:bCs/>
        </w:rPr>
      </w:pPr>
      <w:r w:rsidRPr="00987A74">
        <w:rPr>
          <w:b/>
          <w:bCs/>
          <w:sz w:val="26"/>
          <w:u w:val="single" w:color="000000"/>
        </w:rPr>
        <w:t>ADJOURNMENT</w:t>
      </w:r>
      <w:r w:rsidRPr="00987A74">
        <w:rPr>
          <w:b/>
          <w:bCs/>
          <w:sz w:val="26"/>
        </w:rPr>
        <w:t>:</w:t>
      </w:r>
    </w:p>
    <w:sectPr w:rsidR="00C670C3" w:rsidRPr="00987A74">
      <w:pgSz w:w="12240" w:h="15840"/>
      <w:pgMar w:top="1440" w:right="1693" w:bottom="144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0C3"/>
    <w:rsid w:val="00783B8D"/>
    <w:rsid w:val="00987A74"/>
    <w:rsid w:val="00C67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93A46"/>
  <w15:docId w15:val="{4A68B744-7208-42F6-A354-BC07B573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514</Characters>
  <Application>Microsoft Office Word</Application>
  <DocSecurity>0</DocSecurity>
  <Lines>4</Lines>
  <Paragraphs>1</Paragraphs>
  <ScaleCrop>false</ScaleCrop>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Cobbs</dc:creator>
  <cp:keywords/>
  <cp:lastModifiedBy>Pamela Cobbs</cp:lastModifiedBy>
  <cp:revision>4</cp:revision>
  <cp:lastPrinted>2023-10-03T15:13:00Z</cp:lastPrinted>
  <dcterms:created xsi:type="dcterms:W3CDTF">2023-10-03T15:14:00Z</dcterms:created>
  <dcterms:modified xsi:type="dcterms:W3CDTF">2023-12-18T15:18:00Z</dcterms:modified>
</cp:coreProperties>
</file>